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76" w:rsidRDefault="00464575" w:rsidP="004959CF">
      <w:pPr>
        <w:spacing w:after="12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К</w:t>
      </w:r>
      <w:r w:rsidR="00150E4F" w:rsidRPr="008A1776">
        <w:rPr>
          <w:rFonts w:eastAsia="Calibri"/>
          <w:sz w:val="30"/>
          <w:szCs w:val="30"/>
          <w:lang w:eastAsia="en-US"/>
        </w:rPr>
        <w:t xml:space="preserve">омиссией </w:t>
      </w:r>
      <w:r w:rsidR="00ED2E39">
        <w:rPr>
          <w:rFonts w:eastAsia="Calibri"/>
          <w:sz w:val="30"/>
          <w:szCs w:val="30"/>
          <w:lang w:eastAsia="en-US"/>
        </w:rPr>
        <w:t>Гомельского</w:t>
      </w:r>
      <w:r w:rsidR="00150E4F" w:rsidRPr="008A1776">
        <w:rPr>
          <w:rFonts w:eastAsia="Calibri"/>
          <w:sz w:val="30"/>
          <w:szCs w:val="30"/>
          <w:lang w:eastAsia="en-US"/>
        </w:rPr>
        <w:t xml:space="preserve"> районного исполнительного комитета в ходе обследования состояния жилых домов, расположенных на территории </w:t>
      </w:r>
      <w:r w:rsidR="00FC666B">
        <w:rPr>
          <w:rFonts w:eastAsia="Calibri"/>
          <w:sz w:val="30"/>
          <w:szCs w:val="30"/>
          <w:u w:val="single"/>
          <w:lang w:eastAsia="en-US"/>
        </w:rPr>
        <w:t>административно-территориальной единицы</w:t>
      </w:r>
      <w:r w:rsidR="00150E4F" w:rsidRPr="008A1776">
        <w:rPr>
          <w:rFonts w:eastAsia="Calibri"/>
          <w:sz w:val="30"/>
          <w:szCs w:val="30"/>
          <w:lang w:eastAsia="en-US"/>
        </w:rPr>
        <w:t xml:space="preserve"> были выявлены пустующие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082"/>
        <w:gridCol w:w="5103"/>
      </w:tblGrid>
      <w:tr w:rsidR="003142AE" w:rsidRPr="00325F8E" w:rsidTr="00B07C7A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Параметры</w:t>
            </w:r>
          </w:p>
        </w:tc>
      </w:tr>
      <w:tr w:rsidR="003142AE" w:rsidRPr="00325F8E" w:rsidTr="00B07C7A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3</w:t>
            </w:r>
          </w:p>
        </w:tc>
      </w:tr>
      <w:tr w:rsidR="003142AE" w:rsidRPr="00325F8E" w:rsidTr="00B07C7A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Место нахождения жилого дома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Гомельский район, Марковичский  сельсовет, д. Подобрянка, д. 58</w:t>
            </w:r>
          </w:p>
        </w:tc>
      </w:tr>
      <w:tr w:rsidR="003142AE" w:rsidRPr="00325F8E" w:rsidTr="00B07C7A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Сведения отсутствуют</w:t>
            </w:r>
          </w:p>
        </w:tc>
      </w:tr>
      <w:tr w:rsidR="003142AE" w:rsidRPr="00325F8E" w:rsidTr="00B07C7A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AE" w:rsidRPr="00B07C7A" w:rsidRDefault="003142AE" w:rsidP="00B07C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В едином государственном регистре недвижимого имущества, прав на него и сделок с ним сведения отсутствуют</w:t>
            </w:r>
          </w:p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(письмо письмо Гомельского межгородского филиала РУП «ГАГРиЗК» от 26.02.2020 г. № 01-05/405)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4.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Собственник, наследники, принявшие наследство, но не оформившие права на жилой дом в установленном законодательством порядке, иные лица, имеющие право владения и пользования этим домом*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 Домовладение принадлежало Римцеву Станиславу Ивановичу умершему 30.08.2013 г.  (справка отдела ЗАГС Гомельского райисполкома от 18.02.2020 г. №06-44/263). Наследственное дело не заводилось (письмо от 18.02.2020 г. №1-20/917 нотариальной конторы Гомельского района №1), имеются сведения о брате Римцеве Михаиле Иванович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4.1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Наименование/Ф.И.О.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Римцев Михаил Иванович - брат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4.2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Государство/гражданство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Сведения отсутствуют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4.3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Доля в праве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Сведения отсутствуют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4.4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УНП/Идентификационный номер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Сведения отсутствуют</w:t>
            </w:r>
          </w:p>
          <w:p w:rsidR="003142AE" w:rsidRPr="00B07C7A" w:rsidRDefault="003142AE" w:rsidP="00B07C7A">
            <w:pPr>
              <w:rPr>
                <w:sz w:val="24"/>
                <w:szCs w:val="24"/>
              </w:rPr>
            </w:pP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4.5</w:t>
            </w:r>
          </w:p>
        </w:tc>
        <w:tc>
          <w:tcPr>
            <w:tcW w:w="4082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Адрес: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Римцев Михаил Иванович – Украина, Черниговская обл., Репкинский р-н, п.Добрянка, ул.Григорьева, д.140;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5.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Срок не проживания в жилом доме собственника, иных лиц, имеющих право владения и пользования этим домом*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Сведения отсутствуют</w:t>
            </w:r>
          </w:p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6.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Сведения об уплате налога на недвижимость, земельного налога 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Земельный налог и налог на недвижимость за период с 30.08.2013 г. по 03.03.2020 г. не начислялся и не уплачивался в связи с отсутствием сведений о наличии собственников (письмо от 03.03.2020 г. № 04-15/00545)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7.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Сведения о внесении платы за жилищно-коммунальные услуги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Начисление платы за ЖКУ не производится (письмо КЖУП «Гомельский райжилкомхоз»). </w:t>
            </w:r>
          </w:p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Домовладение не газифицировано природным газом и сжиженным газом, отключена газобалонная установка 31.12.2015 г. (письмо от 19.02.2020 г. № 10/605 филиала ПУ «Гомельоблгаз»)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8.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Сведения о возмещении расходов на электроэнергию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Зарегистрирован лицевой счет на имя Римцева Станислава Ивановича. Задолженность по оплате за потребленную электроэнергию отсутствует. Последняя оплата производилась 29.07.2015 г.  (письмо 26.02.2020 г. № 10-04/1002 Гомельского межрайонного отделения филиала «Энергосбыт» РУП «Гомельэнерго») 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Сведения о выполнении требований законодательства об обязательном страховании строений, принадлежащем гражданам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Отсутствуют договора страхования строений (письмо от __.02.2020 г. № 05-13/) Представительства по Гомельскому району БРУСП «Белгосстрах»)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10.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Размер жилого дома, площадь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Общая площадь – 36 кв.м.</w:t>
            </w:r>
          </w:p>
          <w:p w:rsidR="003142AE" w:rsidRPr="00B07C7A" w:rsidRDefault="003142AE" w:rsidP="00B07C7A">
            <w:pPr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Жилая площадь – 30 кв.м.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Дата ввода в эксплуатацию жилого дома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1930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Назначение капитального строения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Здание одноквартирного жилого дома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13.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Наименование капитального строения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Жилой дом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14.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Материал стен жилого дома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бревенчатый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15.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Этажность жилого дома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 этаж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16.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Подземная этажность жилого дома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Отсутствует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17.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  <w:vertAlign w:val="superscript"/>
              </w:rPr>
            </w:pPr>
            <w:r w:rsidRPr="00B07C7A">
              <w:rPr>
                <w:sz w:val="24"/>
                <w:szCs w:val="24"/>
              </w:rPr>
              <w:t>Составные части и принадлежности жилого дома, хозяйственные и иные постройки, степень их износа</w:t>
            </w:r>
            <w:r w:rsidRPr="00B07C7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Фундаменты – столбчатые каменные с кирпичным цоколем, осадка отдельных участков, выпучивание цоколя, трещины в цоколе, сколы и выпадение кирпичей, 50%;</w:t>
            </w:r>
          </w:p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Стены – бревенчатые, Деформация стен, повреждение древесины венцов гнилью и трещинами 55%</w:t>
            </w:r>
          </w:p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Конструкции крыши – поражение гнилью древесины мауэрлата, стропил, обрешетки; наличие дополнительных временных креплений стропильных ног, увлажнение древесины, 55%;</w:t>
            </w:r>
          </w:p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Кровельное покрытие – стальные листы, многочисленные протечки, сильная ржавчина на поверхности кровли и со стороны чердака, разрушение фальцев, большое количество заплат на кровле, 75%;</w:t>
            </w:r>
          </w:p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Окна, двери – деревянные, оконные переплеты, коробка и подоконная доска полностью поражены гнилью и жучком; створки не открываются или выпадают, 75%;</w:t>
            </w:r>
          </w:p>
          <w:p w:rsidR="003142AE" w:rsidRPr="00B07C7A" w:rsidRDefault="003142AE" w:rsidP="00B07C7A">
            <w:pPr>
              <w:jc w:val="both"/>
              <w:rPr>
                <w:i/>
                <w:sz w:val="24"/>
                <w:szCs w:val="24"/>
              </w:rPr>
            </w:pPr>
            <w:r w:rsidRPr="00B07C7A">
              <w:rPr>
                <w:i/>
                <w:sz w:val="24"/>
                <w:szCs w:val="24"/>
              </w:rPr>
              <w:t>Хозяйственные постройки: два сарая, уборная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18.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Сведения о состоянии жилого дома (аварийная, угроза обвала), информация о том, является ли данное состояние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Полагаем, что данное техническое состояние конструкций здания может относиться к </w:t>
            </w:r>
            <w:r w:rsidRPr="00B07C7A">
              <w:rPr>
                <w:sz w:val="24"/>
                <w:szCs w:val="24"/>
                <w:lang w:val="en-US"/>
              </w:rPr>
              <w:t>V</w:t>
            </w:r>
            <w:r w:rsidRPr="00B07C7A">
              <w:rPr>
                <w:sz w:val="24"/>
                <w:szCs w:val="24"/>
              </w:rPr>
              <w:t xml:space="preserve"> категории по ТКП 45-1.04-305-2016 (33020).</w:t>
            </w:r>
          </w:p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Информация о том, что данное состояние является следствием чрезвычайных ситуаций природного и техногенного характера, боевых действий и актов терроризма отсутствует.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19.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Сведения о земельном участке, его площади, виде права, на котором земельный участок предоставлен, ограничениях (обременениях) прав на него 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0,09 га</w:t>
            </w: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20.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</w:t>
            </w:r>
            <w:hyperlink r:id="rId8" w:history="1">
              <w:r w:rsidRPr="00B07C7A">
                <w:rPr>
                  <w:sz w:val="24"/>
                  <w:szCs w:val="24"/>
                </w:rPr>
                <w:t>регистре</w:t>
              </w:r>
            </w:hyperlink>
            <w:r w:rsidRPr="00B07C7A">
              <w:rPr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 xml:space="preserve">В едином государственном регистре недвижимого имущества, прав на него и сделок с ним не зарегистрирован </w:t>
            </w:r>
          </w:p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21.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both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3142AE" w:rsidRPr="00B07C7A" w:rsidRDefault="003142AE" w:rsidP="00B07C7A">
            <w:pPr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Сведения отсутствуют</w:t>
            </w:r>
          </w:p>
          <w:p w:rsidR="003142AE" w:rsidRPr="00B07C7A" w:rsidRDefault="003142AE" w:rsidP="00B07C7A">
            <w:pPr>
              <w:rPr>
                <w:sz w:val="24"/>
                <w:szCs w:val="24"/>
              </w:rPr>
            </w:pPr>
          </w:p>
        </w:tc>
      </w:tr>
      <w:tr w:rsidR="003142AE" w:rsidRPr="00325F8E" w:rsidTr="00B07C7A">
        <w:tc>
          <w:tcPr>
            <w:tcW w:w="704" w:type="dxa"/>
            <w:shd w:val="clear" w:color="auto" w:fill="auto"/>
            <w:vAlign w:val="center"/>
          </w:tcPr>
          <w:p w:rsidR="003142AE" w:rsidRPr="00B07C7A" w:rsidRDefault="003142AE" w:rsidP="00B07C7A">
            <w:pPr>
              <w:jc w:val="center"/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22.</w:t>
            </w:r>
          </w:p>
        </w:tc>
        <w:tc>
          <w:tcPr>
            <w:tcW w:w="9185" w:type="dxa"/>
            <w:gridSpan w:val="2"/>
            <w:shd w:val="clear" w:color="auto" w:fill="auto"/>
          </w:tcPr>
          <w:p w:rsidR="003142AE" w:rsidRPr="00B07C7A" w:rsidRDefault="003142AE" w:rsidP="00B07C7A">
            <w:pPr>
              <w:rPr>
                <w:sz w:val="24"/>
                <w:szCs w:val="24"/>
              </w:rPr>
            </w:pPr>
            <w:r w:rsidRPr="00B07C7A">
              <w:rPr>
                <w:sz w:val="24"/>
                <w:szCs w:val="24"/>
              </w:rPr>
              <w:t>К заключению, прилагаются материалы опроса, фотографии жилого дома (</w:t>
            </w:r>
            <w:r w:rsidRPr="00B07C7A">
              <w:rPr>
                <w:b/>
                <w:sz w:val="24"/>
                <w:szCs w:val="24"/>
              </w:rPr>
              <w:t>несколько, со двора, с улицы и фотографии хозяйственных построек)</w:t>
            </w:r>
            <w:r w:rsidRPr="00B07C7A">
              <w:rPr>
                <w:sz w:val="24"/>
                <w:szCs w:val="24"/>
              </w:rPr>
              <w:t xml:space="preserve">, а также иные </w:t>
            </w:r>
            <w:r w:rsidRPr="00B07C7A">
              <w:rPr>
                <w:sz w:val="24"/>
                <w:szCs w:val="24"/>
              </w:rPr>
              <w:lastRenderedPageBreak/>
              <w:t>документы, подтверждающие указанные в заключении сведения</w:t>
            </w:r>
          </w:p>
        </w:tc>
      </w:tr>
    </w:tbl>
    <w:p w:rsidR="0060745F" w:rsidRPr="0060745F" w:rsidRDefault="0060745F" w:rsidP="004959CF">
      <w:pPr>
        <w:spacing w:before="120"/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60745F">
        <w:rPr>
          <w:rFonts w:eastAsia="Calibri"/>
          <w:sz w:val="30"/>
          <w:szCs w:val="30"/>
          <w:lang w:eastAsia="en-US"/>
        </w:rPr>
        <w:lastRenderedPageBreak/>
        <w:t xml:space="preserve">Руководствуясь </w:t>
      </w:r>
      <w:r w:rsidR="00FC666B" w:rsidRPr="00537C47">
        <w:rPr>
          <w:sz w:val="30"/>
          <w:szCs w:val="30"/>
        </w:rPr>
        <w:t>Указ</w:t>
      </w:r>
      <w:r w:rsidR="00FC666B">
        <w:rPr>
          <w:sz w:val="30"/>
          <w:szCs w:val="30"/>
        </w:rPr>
        <w:t>ом</w:t>
      </w:r>
      <w:r w:rsidR="00FC666B" w:rsidRPr="00537C47">
        <w:rPr>
          <w:sz w:val="30"/>
          <w:szCs w:val="30"/>
        </w:rPr>
        <w:t xml:space="preserve"> Президента Республик</w:t>
      </w:r>
      <w:r w:rsidR="00FC666B">
        <w:rPr>
          <w:sz w:val="30"/>
          <w:szCs w:val="30"/>
        </w:rPr>
        <w:t>и Беларусь от 04.09.2018 № 357 «О пустующих и ветхих домах»</w:t>
      </w:r>
      <w:r w:rsidRPr="0060745F">
        <w:rPr>
          <w:rFonts w:eastAsia="Calibri"/>
          <w:sz w:val="30"/>
          <w:szCs w:val="30"/>
          <w:lang w:eastAsia="en-US"/>
        </w:rPr>
        <w:t xml:space="preserve">, вышеуказанные дома подлежат включению в </w:t>
      </w:r>
      <w:r w:rsidR="00FC666B">
        <w:rPr>
          <w:rFonts w:eastAsia="Calibri"/>
          <w:sz w:val="30"/>
          <w:szCs w:val="30"/>
          <w:lang w:eastAsia="en-US"/>
        </w:rPr>
        <w:t>реестр</w:t>
      </w:r>
      <w:r w:rsidRPr="0060745F">
        <w:rPr>
          <w:rFonts w:eastAsia="Calibri"/>
          <w:sz w:val="30"/>
          <w:szCs w:val="30"/>
          <w:lang w:eastAsia="en-US"/>
        </w:rPr>
        <w:t xml:space="preserve"> пустующих</w:t>
      </w:r>
      <w:r w:rsidR="00FC666B">
        <w:rPr>
          <w:rFonts w:eastAsia="Calibri"/>
          <w:sz w:val="30"/>
          <w:szCs w:val="30"/>
          <w:lang w:eastAsia="en-US"/>
        </w:rPr>
        <w:t xml:space="preserve"> и ветхих домов, расположенных на территории </w:t>
      </w:r>
      <w:r w:rsidR="00464575">
        <w:rPr>
          <w:rFonts w:eastAsia="Calibri"/>
          <w:sz w:val="30"/>
          <w:szCs w:val="30"/>
          <w:lang w:eastAsia="en-US"/>
        </w:rPr>
        <w:t>Гомельского</w:t>
      </w:r>
      <w:r w:rsidR="00FC666B">
        <w:rPr>
          <w:rFonts w:eastAsia="Calibri"/>
          <w:sz w:val="30"/>
          <w:szCs w:val="30"/>
          <w:lang w:eastAsia="en-US"/>
        </w:rPr>
        <w:t xml:space="preserve"> района.</w:t>
      </w:r>
    </w:p>
    <w:p w:rsidR="006B4C93" w:rsidRDefault="006B4C93" w:rsidP="006B4C9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B2A99">
        <w:rPr>
          <w:sz w:val="30"/>
          <w:szCs w:val="30"/>
        </w:rPr>
        <w:t xml:space="preserve">В случае намерений использовать жилой дом для проживания, Вам необходимо известить </w:t>
      </w:r>
      <w:r>
        <w:rPr>
          <w:sz w:val="30"/>
          <w:szCs w:val="30"/>
        </w:rPr>
        <w:t xml:space="preserve">сельский исполнительный комитет уведомлением </w:t>
      </w:r>
      <w:r w:rsidRPr="00DB2A99">
        <w:rPr>
          <w:sz w:val="30"/>
          <w:szCs w:val="30"/>
        </w:rPr>
        <w:t>в течении 1 месяца с момента получения настоящего извещения,</w:t>
      </w:r>
      <w:r>
        <w:rPr>
          <w:sz w:val="30"/>
          <w:szCs w:val="30"/>
        </w:rPr>
        <w:t xml:space="preserve"> предоставить документы, подтверждающие наличие оснований владения и пользования жилым домом, а также документы, удостоверяющие личность.</w:t>
      </w:r>
      <w:r w:rsidRPr="00C92F45">
        <w:rPr>
          <w:sz w:val="30"/>
          <w:szCs w:val="30"/>
        </w:rPr>
        <w:t xml:space="preserve"> </w:t>
      </w:r>
      <w:r>
        <w:rPr>
          <w:sz w:val="30"/>
          <w:szCs w:val="30"/>
        </w:rPr>
        <w:t>При подаче уведомления представителем лица, к уведомлению прилагаются копии без нотариального засвидетельствования документов, удостоверяющих личности такого лица и его представителя, а также доверенности. (Уведомление подается по почте заказным почтовым отправлением, нарочно либо (курьером), по электронной почте или факсимильной связи).</w:t>
      </w:r>
    </w:p>
    <w:p w:rsidR="006B4C93" w:rsidRDefault="006B4C93" w:rsidP="006B4C93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DB2A99">
        <w:rPr>
          <w:sz w:val="30"/>
          <w:szCs w:val="30"/>
        </w:rPr>
        <w:t>ринять меры по прекращению бесхозяйственного содержания и приведению жилого дома в надлежащее состояние.</w:t>
      </w:r>
    </w:p>
    <w:p w:rsidR="006B4C93" w:rsidRDefault="006B4C93" w:rsidP="006B4C93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477034">
        <w:rPr>
          <w:bCs/>
          <w:sz w:val="30"/>
          <w:szCs w:val="30"/>
        </w:rPr>
        <w:t>Непредставление собственником уведомления в течение срока, является отказом от пр</w:t>
      </w:r>
      <w:r>
        <w:rPr>
          <w:bCs/>
          <w:sz w:val="30"/>
          <w:szCs w:val="30"/>
        </w:rPr>
        <w:t>ава собственности на жилой дом.</w:t>
      </w:r>
    </w:p>
    <w:p w:rsidR="008A1776" w:rsidRDefault="008A1776" w:rsidP="00A21954">
      <w:pPr>
        <w:jc w:val="both"/>
        <w:rPr>
          <w:rFonts w:eastAsia="Calibri"/>
          <w:sz w:val="30"/>
          <w:szCs w:val="30"/>
          <w:lang w:eastAsia="en-US"/>
        </w:rPr>
      </w:pPr>
    </w:p>
    <w:sectPr w:rsidR="008A1776" w:rsidSect="007559AB">
      <w:pgSz w:w="11906" w:h="16838"/>
      <w:pgMar w:top="426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CA" w:rsidRDefault="005A09CA" w:rsidP="00287F16">
      <w:r>
        <w:separator/>
      </w:r>
    </w:p>
  </w:endnote>
  <w:endnote w:type="continuationSeparator" w:id="1">
    <w:p w:rsidR="005A09CA" w:rsidRDefault="005A09CA" w:rsidP="0028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CA" w:rsidRDefault="005A09CA" w:rsidP="00287F16">
      <w:r>
        <w:separator/>
      </w:r>
    </w:p>
  </w:footnote>
  <w:footnote w:type="continuationSeparator" w:id="1">
    <w:p w:rsidR="005A09CA" w:rsidRDefault="005A09CA" w:rsidP="00287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73C"/>
    <w:multiLevelType w:val="singleLevel"/>
    <w:tmpl w:val="48EC0B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C0F58"/>
    <w:multiLevelType w:val="singleLevel"/>
    <w:tmpl w:val="AD286E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0151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490F0C08"/>
    <w:multiLevelType w:val="singleLevel"/>
    <w:tmpl w:val="927C3D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4C617457"/>
    <w:multiLevelType w:val="singleLevel"/>
    <w:tmpl w:val="F81CF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607825"/>
    <w:multiLevelType w:val="singleLevel"/>
    <w:tmpl w:val="E10ADA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A453F9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04FDC"/>
    <w:multiLevelType w:val="singleLevel"/>
    <w:tmpl w:val="FF8AF2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C65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4E4FC7"/>
    <w:multiLevelType w:val="singleLevel"/>
    <w:tmpl w:val="7BFAC8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6B26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9B1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F7E6B1D"/>
    <w:multiLevelType w:val="singleLevel"/>
    <w:tmpl w:val="17F67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D3"/>
    <w:rsid w:val="00010777"/>
    <w:rsid w:val="00014788"/>
    <w:rsid w:val="000223AA"/>
    <w:rsid w:val="000223D9"/>
    <w:rsid w:val="00035FD4"/>
    <w:rsid w:val="00040DC7"/>
    <w:rsid w:val="00053A21"/>
    <w:rsid w:val="00057AF6"/>
    <w:rsid w:val="000643A4"/>
    <w:rsid w:val="00064B79"/>
    <w:rsid w:val="00074217"/>
    <w:rsid w:val="00085EBF"/>
    <w:rsid w:val="0009052F"/>
    <w:rsid w:val="000A15DD"/>
    <w:rsid w:val="000A40EE"/>
    <w:rsid w:val="000C7CFF"/>
    <w:rsid w:val="000D0BF1"/>
    <w:rsid w:val="000D7327"/>
    <w:rsid w:val="000D78A8"/>
    <w:rsid w:val="000E1303"/>
    <w:rsid w:val="000E2A8E"/>
    <w:rsid w:val="000E4B19"/>
    <w:rsid w:val="001108B6"/>
    <w:rsid w:val="00127519"/>
    <w:rsid w:val="0013592F"/>
    <w:rsid w:val="00150E4F"/>
    <w:rsid w:val="001625BB"/>
    <w:rsid w:val="00192B94"/>
    <w:rsid w:val="00197D5C"/>
    <w:rsid w:val="001A06E7"/>
    <w:rsid w:val="001A755B"/>
    <w:rsid w:val="001B096A"/>
    <w:rsid w:val="001C2B52"/>
    <w:rsid w:val="001E3246"/>
    <w:rsid w:val="001E7617"/>
    <w:rsid w:val="00206F11"/>
    <w:rsid w:val="00206FB4"/>
    <w:rsid w:val="0022318A"/>
    <w:rsid w:val="00225F01"/>
    <w:rsid w:val="0023339A"/>
    <w:rsid w:val="002362FC"/>
    <w:rsid w:val="002470C1"/>
    <w:rsid w:val="00257A71"/>
    <w:rsid w:val="00264B18"/>
    <w:rsid w:val="00267A6F"/>
    <w:rsid w:val="00267CDF"/>
    <w:rsid w:val="00271705"/>
    <w:rsid w:val="002746C6"/>
    <w:rsid w:val="00274F50"/>
    <w:rsid w:val="002767CF"/>
    <w:rsid w:val="0028677F"/>
    <w:rsid w:val="0028784B"/>
    <w:rsid w:val="00287F16"/>
    <w:rsid w:val="00290062"/>
    <w:rsid w:val="002A5727"/>
    <w:rsid w:val="002A723C"/>
    <w:rsid w:val="002C3310"/>
    <w:rsid w:val="002E267C"/>
    <w:rsid w:val="002E554B"/>
    <w:rsid w:val="00307254"/>
    <w:rsid w:val="003074DE"/>
    <w:rsid w:val="003142AE"/>
    <w:rsid w:val="00350123"/>
    <w:rsid w:val="00353574"/>
    <w:rsid w:val="00354FF2"/>
    <w:rsid w:val="00373334"/>
    <w:rsid w:val="00385EFD"/>
    <w:rsid w:val="003863AA"/>
    <w:rsid w:val="003A229C"/>
    <w:rsid w:val="003A35A7"/>
    <w:rsid w:val="003B1CE7"/>
    <w:rsid w:val="003C1952"/>
    <w:rsid w:val="003C6A78"/>
    <w:rsid w:val="003F6080"/>
    <w:rsid w:val="0040612B"/>
    <w:rsid w:val="00430041"/>
    <w:rsid w:val="00442166"/>
    <w:rsid w:val="004551F8"/>
    <w:rsid w:val="00456688"/>
    <w:rsid w:val="00463689"/>
    <w:rsid w:val="00464575"/>
    <w:rsid w:val="00470FB5"/>
    <w:rsid w:val="004959CF"/>
    <w:rsid w:val="004C0207"/>
    <w:rsid w:val="004D5451"/>
    <w:rsid w:val="0050091F"/>
    <w:rsid w:val="005030A3"/>
    <w:rsid w:val="00506C52"/>
    <w:rsid w:val="00516A4D"/>
    <w:rsid w:val="005345D7"/>
    <w:rsid w:val="00543E2A"/>
    <w:rsid w:val="00560DC6"/>
    <w:rsid w:val="00567192"/>
    <w:rsid w:val="00577938"/>
    <w:rsid w:val="005817CD"/>
    <w:rsid w:val="00596890"/>
    <w:rsid w:val="00596A81"/>
    <w:rsid w:val="005A09CA"/>
    <w:rsid w:val="005A1FDC"/>
    <w:rsid w:val="005A70A8"/>
    <w:rsid w:val="005B2BF1"/>
    <w:rsid w:val="005D0C2A"/>
    <w:rsid w:val="005E716E"/>
    <w:rsid w:val="005F0594"/>
    <w:rsid w:val="005F142D"/>
    <w:rsid w:val="005F2FE6"/>
    <w:rsid w:val="00601CCD"/>
    <w:rsid w:val="0060745F"/>
    <w:rsid w:val="00631471"/>
    <w:rsid w:val="00664A66"/>
    <w:rsid w:val="006742F3"/>
    <w:rsid w:val="00674456"/>
    <w:rsid w:val="006930C4"/>
    <w:rsid w:val="00694C7E"/>
    <w:rsid w:val="006A1AA2"/>
    <w:rsid w:val="006B2A23"/>
    <w:rsid w:val="006B4C93"/>
    <w:rsid w:val="006B51E0"/>
    <w:rsid w:val="006B7508"/>
    <w:rsid w:val="006C79C0"/>
    <w:rsid w:val="006D5CA5"/>
    <w:rsid w:val="006E574C"/>
    <w:rsid w:val="00706529"/>
    <w:rsid w:val="00716387"/>
    <w:rsid w:val="00735E74"/>
    <w:rsid w:val="00740849"/>
    <w:rsid w:val="00741307"/>
    <w:rsid w:val="00743ACD"/>
    <w:rsid w:val="00750D45"/>
    <w:rsid w:val="007559AB"/>
    <w:rsid w:val="00766CF0"/>
    <w:rsid w:val="007A54D7"/>
    <w:rsid w:val="007F12D2"/>
    <w:rsid w:val="007F3A88"/>
    <w:rsid w:val="007F3F0C"/>
    <w:rsid w:val="00815309"/>
    <w:rsid w:val="00840B6F"/>
    <w:rsid w:val="00857AD3"/>
    <w:rsid w:val="00864C59"/>
    <w:rsid w:val="00866BF0"/>
    <w:rsid w:val="00871F9B"/>
    <w:rsid w:val="00884058"/>
    <w:rsid w:val="00891EE1"/>
    <w:rsid w:val="008A1776"/>
    <w:rsid w:val="008B4E13"/>
    <w:rsid w:val="008B6632"/>
    <w:rsid w:val="008B72A3"/>
    <w:rsid w:val="008B76C1"/>
    <w:rsid w:val="008E5DE6"/>
    <w:rsid w:val="00903944"/>
    <w:rsid w:val="00907161"/>
    <w:rsid w:val="00923AC2"/>
    <w:rsid w:val="00927559"/>
    <w:rsid w:val="0095389D"/>
    <w:rsid w:val="00955F9D"/>
    <w:rsid w:val="00957C09"/>
    <w:rsid w:val="0096235C"/>
    <w:rsid w:val="009675D6"/>
    <w:rsid w:val="009856C2"/>
    <w:rsid w:val="009857EE"/>
    <w:rsid w:val="00991582"/>
    <w:rsid w:val="0099382B"/>
    <w:rsid w:val="009B3631"/>
    <w:rsid w:val="009B7B5A"/>
    <w:rsid w:val="009E14B8"/>
    <w:rsid w:val="009E4617"/>
    <w:rsid w:val="009F4270"/>
    <w:rsid w:val="00A01E36"/>
    <w:rsid w:val="00A21954"/>
    <w:rsid w:val="00A350A5"/>
    <w:rsid w:val="00A47018"/>
    <w:rsid w:val="00A4719C"/>
    <w:rsid w:val="00A578A2"/>
    <w:rsid w:val="00A61D11"/>
    <w:rsid w:val="00A63753"/>
    <w:rsid w:val="00A6428D"/>
    <w:rsid w:val="00A661E9"/>
    <w:rsid w:val="00A724C0"/>
    <w:rsid w:val="00AA1D87"/>
    <w:rsid w:val="00AA79EF"/>
    <w:rsid w:val="00AD200D"/>
    <w:rsid w:val="00AD4864"/>
    <w:rsid w:val="00AE204C"/>
    <w:rsid w:val="00AE70DA"/>
    <w:rsid w:val="00AE75F0"/>
    <w:rsid w:val="00AF1482"/>
    <w:rsid w:val="00B02C48"/>
    <w:rsid w:val="00B069EA"/>
    <w:rsid w:val="00B07C47"/>
    <w:rsid w:val="00B07C7A"/>
    <w:rsid w:val="00B118AA"/>
    <w:rsid w:val="00B24AE0"/>
    <w:rsid w:val="00B255C3"/>
    <w:rsid w:val="00B33801"/>
    <w:rsid w:val="00B3428F"/>
    <w:rsid w:val="00B630A7"/>
    <w:rsid w:val="00B66461"/>
    <w:rsid w:val="00BB3531"/>
    <w:rsid w:val="00BB3B58"/>
    <w:rsid w:val="00BD1303"/>
    <w:rsid w:val="00BE0B23"/>
    <w:rsid w:val="00BF1A8C"/>
    <w:rsid w:val="00C06030"/>
    <w:rsid w:val="00C141BC"/>
    <w:rsid w:val="00C3072B"/>
    <w:rsid w:val="00C32FDF"/>
    <w:rsid w:val="00C36948"/>
    <w:rsid w:val="00C4143B"/>
    <w:rsid w:val="00C444E6"/>
    <w:rsid w:val="00C55161"/>
    <w:rsid w:val="00C56AC6"/>
    <w:rsid w:val="00C60E41"/>
    <w:rsid w:val="00C71FF3"/>
    <w:rsid w:val="00C95A3C"/>
    <w:rsid w:val="00CA1203"/>
    <w:rsid w:val="00CA1FC5"/>
    <w:rsid w:val="00CB469A"/>
    <w:rsid w:val="00CC2476"/>
    <w:rsid w:val="00CD0A6F"/>
    <w:rsid w:val="00D12B95"/>
    <w:rsid w:val="00D150F8"/>
    <w:rsid w:val="00D16DB9"/>
    <w:rsid w:val="00D24058"/>
    <w:rsid w:val="00D36844"/>
    <w:rsid w:val="00D4148E"/>
    <w:rsid w:val="00D4366C"/>
    <w:rsid w:val="00D72A4A"/>
    <w:rsid w:val="00D9666D"/>
    <w:rsid w:val="00DB3088"/>
    <w:rsid w:val="00DD22C0"/>
    <w:rsid w:val="00DD5BC5"/>
    <w:rsid w:val="00DF1975"/>
    <w:rsid w:val="00E030D8"/>
    <w:rsid w:val="00E311BA"/>
    <w:rsid w:val="00E42661"/>
    <w:rsid w:val="00E45F5B"/>
    <w:rsid w:val="00E45F5C"/>
    <w:rsid w:val="00E672F5"/>
    <w:rsid w:val="00E71F0B"/>
    <w:rsid w:val="00E817BC"/>
    <w:rsid w:val="00E87764"/>
    <w:rsid w:val="00E93F3C"/>
    <w:rsid w:val="00EA4D3A"/>
    <w:rsid w:val="00EB5AE6"/>
    <w:rsid w:val="00ED2E39"/>
    <w:rsid w:val="00EE42D6"/>
    <w:rsid w:val="00EE4C12"/>
    <w:rsid w:val="00EF2FE4"/>
    <w:rsid w:val="00F1235D"/>
    <w:rsid w:val="00F1444A"/>
    <w:rsid w:val="00F24BC2"/>
    <w:rsid w:val="00F311A3"/>
    <w:rsid w:val="00F35342"/>
    <w:rsid w:val="00F4041C"/>
    <w:rsid w:val="00F54745"/>
    <w:rsid w:val="00F70F1A"/>
    <w:rsid w:val="00F71828"/>
    <w:rsid w:val="00F82BB6"/>
    <w:rsid w:val="00FA4AA4"/>
    <w:rsid w:val="00FA6A47"/>
    <w:rsid w:val="00FB0494"/>
    <w:rsid w:val="00FB7140"/>
    <w:rsid w:val="00FC666B"/>
    <w:rsid w:val="00FD1800"/>
    <w:rsid w:val="00FD1A7F"/>
    <w:rsid w:val="00FE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340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0D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5516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55161"/>
    <w:rPr>
      <w:rFonts w:ascii="Tahoma" w:hAnsi="Tahoma" w:cs="Tahoma"/>
      <w:sz w:val="16"/>
      <w:szCs w:val="16"/>
    </w:rPr>
  </w:style>
  <w:style w:type="character" w:styleId="a8">
    <w:name w:val="Hyperlink"/>
    <w:rsid w:val="00C55161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59"/>
    <w:rsid w:val="00FC66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87F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7F16"/>
  </w:style>
  <w:style w:type="paragraph" w:styleId="ab">
    <w:name w:val="footer"/>
    <w:basedOn w:val="a"/>
    <w:link w:val="ac"/>
    <w:rsid w:val="00287F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87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8F014A4668C1DE348DBF7322269FB896D09D6E894A4B01832279F4E06A6AFD4924ED4AA2B489B8C00D3C779MF7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DC54-DE76-4D00-ADEB-6F6CE354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</vt:lpstr>
    </vt:vector>
  </TitlesOfParts>
  <Company>SPecialiST RePack</Company>
  <LinksUpToDate>false</LinksUpToDate>
  <CharactersWithSpaces>6541</CharactersWithSpaces>
  <SharedDoc>false</SharedDoc>
  <HLinks>
    <vt:vector size="6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consultantplus://offline/ref=C918F014A4668C1DE348DBF7322269FB896D09D6E894A4B01832279F4E06A6AFD4924ED4AA2B489B8C00D3C779MF75H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</dc:title>
  <dc:creator>1</dc:creator>
  <cp:lastModifiedBy>Home</cp:lastModifiedBy>
  <cp:revision>2</cp:revision>
  <cp:lastPrinted>2020-10-22T10:03:00Z</cp:lastPrinted>
  <dcterms:created xsi:type="dcterms:W3CDTF">2020-10-22T11:09:00Z</dcterms:created>
  <dcterms:modified xsi:type="dcterms:W3CDTF">2020-10-22T11:09:00Z</dcterms:modified>
</cp:coreProperties>
</file>