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839" w:rsidRPr="001A06E0" w:rsidRDefault="00B80839" w:rsidP="0017115E">
      <w:pPr>
        <w:pStyle w:val="3"/>
        <w:spacing w:before="0" w:beforeAutospacing="0" w:after="0" w:afterAutospacing="0"/>
        <w:jc w:val="center"/>
        <w:rPr>
          <w:color w:val="000000"/>
          <w:sz w:val="24"/>
          <w:szCs w:val="24"/>
        </w:rPr>
      </w:pPr>
      <w:r w:rsidRPr="001A06E0">
        <w:rPr>
          <w:color w:val="000000"/>
          <w:sz w:val="24"/>
          <w:szCs w:val="24"/>
        </w:rPr>
        <w:t>Безопасность на объектах железнодорожного транспорта</w:t>
      </w:r>
    </w:p>
    <w:p w:rsidR="00B80839" w:rsidRPr="001A06E0" w:rsidRDefault="00B80839" w:rsidP="0017115E">
      <w:pPr>
        <w:pStyle w:val="a5"/>
        <w:spacing w:before="0" w:beforeAutospacing="0" w:after="0" w:afterAutospacing="0"/>
        <w:jc w:val="center"/>
        <w:rPr>
          <w:iCs/>
          <w:color w:val="000000"/>
        </w:rPr>
      </w:pPr>
    </w:p>
    <w:p w:rsidR="00F22280" w:rsidRPr="001A06E0" w:rsidRDefault="00B80839" w:rsidP="00B80839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1A06E0">
        <w:rPr>
          <w:color w:val="000000"/>
        </w:rPr>
        <w:t xml:space="preserve">Основным видом </w:t>
      </w:r>
      <w:r w:rsidR="00F22280" w:rsidRPr="001A06E0">
        <w:rPr>
          <w:color w:val="000000"/>
        </w:rPr>
        <w:t xml:space="preserve">грузового и пассажирского </w:t>
      </w:r>
      <w:r w:rsidRPr="001A06E0">
        <w:rPr>
          <w:color w:val="000000"/>
        </w:rPr>
        <w:t>транспорта в республике явля</w:t>
      </w:r>
      <w:r w:rsidR="00F22280" w:rsidRPr="001A06E0">
        <w:rPr>
          <w:color w:val="000000"/>
        </w:rPr>
        <w:t xml:space="preserve">ются </w:t>
      </w:r>
      <w:r w:rsidRPr="001A06E0">
        <w:rPr>
          <w:color w:val="000000"/>
        </w:rPr>
        <w:t>железн</w:t>
      </w:r>
      <w:r w:rsidR="00F22280" w:rsidRPr="001A06E0">
        <w:rPr>
          <w:color w:val="000000"/>
        </w:rPr>
        <w:t>одорожные магистрали</w:t>
      </w:r>
      <w:r w:rsidRPr="001A06E0">
        <w:rPr>
          <w:color w:val="000000"/>
        </w:rPr>
        <w:t>. Он</w:t>
      </w:r>
      <w:r w:rsidR="00F22280" w:rsidRPr="001A06E0">
        <w:rPr>
          <w:color w:val="000000"/>
        </w:rPr>
        <w:t>и</w:t>
      </w:r>
      <w:r w:rsidRPr="001A06E0">
        <w:rPr>
          <w:color w:val="000000"/>
        </w:rPr>
        <w:t xml:space="preserve"> связывают в единое целое все области</w:t>
      </w:r>
      <w:r w:rsidR="00F22280" w:rsidRPr="001A06E0">
        <w:rPr>
          <w:color w:val="000000"/>
        </w:rPr>
        <w:t xml:space="preserve"> и большинство крупных населенных пунктов</w:t>
      </w:r>
      <w:r w:rsidRPr="001A06E0">
        <w:rPr>
          <w:color w:val="000000"/>
        </w:rPr>
        <w:t xml:space="preserve">, удовлетворяют потребность населения в перевозках и обеспечивают нормальный оборот продуктов промышленности и сельского хозяйства. Железнодорожный транспорт – это вид транспорта, функционирующий днём и ночью, независимо от времени года и атмосферных условий. Железные дороги располагают различными инженерными сооружениями, техническими устройствами и средствами, основными из которых являются железнодорожный путь, подвижной состав (локомотивы и вагоны), сооружения локомотивного и вагонного хозяйства, сооружения и устройства сигнализации и связи, а также электроснабжения. </w:t>
      </w:r>
    </w:p>
    <w:p w:rsidR="00B80839" w:rsidRPr="001A06E0" w:rsidRDefault="00B80839" w:rsidP="00B80839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1A06E0">
        <w:rPr>
          <w:color w:val="000000"/>
        </w:rPr>
        <w:t xml:space="preserve">В последнее время </w:t>
      </w:r>
      <w:r w:rsidR="00F22280" w:rsidRPr="001A06E0">
        <w:rPr>
          <w:color w:val="000000"/>
        </w:rPr>
        <w:t xml:space="preserve">особую остроту приобрели проблемы травматизма </w:t>
      </w:r>
      <w:r w:rsidRPr="001A06E0">
        <w:rPr>
          <w:color w:val="000000"/>
        </w:rPr>
        <w:t>на железной дороге</w:t>
      </w:r>
      <w:r w:rsidR="00F22280" w:rsidRPr="001A06E0">
        <w:rPr>
          <w:color w:val="000000"/>
        </w:rPr>
        <w:t xml:space="preserve">. По итогам </w:t>
      </w:r>
      <w:r w:rsidR="00C00984" w:rsidRPr="001A06E0">
        <w:rPr>
          <w:color w:val="000000"/>
        </w:rPr>
        <w:t xml:space="preserve">8 месяцев </w:t>
      </w:r>
      <w:r w:rsidR="00F22280" w:rsidRPr="001A06E0">
        <w:rPr>
          <w:color w:val="000000"/>
        </w:rPr>
        <w:t>20</w:t>
      </w:r>
      <w:r w:rsidR="00C00984" w:rsidRPr="001A06E0">
        <w:rPr>
          <w:color w:val="000000"/>
        </w:rPr>
        <w:t>21</w:t>
      </w:r>
      <w:r w:rsidR="00F22280" w:rsidRPr="001A06E0">
        <w:rPr>
          <w:color w:val="000000"/>
        </w:rPr>
        <w:t xml:space="preserve"> года на территории области зарегистрировано </w:t>
      </w:r>
      <w:r w:rsidR="00C00984" w:rsidRPr="001A06E0">
        <w:rPr>
          <w:color w:val="000000"/>
        </w:rPr>
        <w:t>9</w:t>
      </w:r>
      <w:r w:rsidR="00F22280" w:rsidRPr="001A06E0">
        <w:rPr>
          <w:color w:val="000000"/>
        </w:rPr>
        <w:t xml:space="preserve"> происшествий, связанных с </w:t>
      </w:r>
      <w:r w:rsidR="00B12646" w:rsidRPr="001A06E0">
        <w:rPr>
          <w:color w:val="000000"/>
        </w:rPr>
        <w:t xml:space="preserve">непроизводственным травматизмом на объектах железнодорожного транспорта, в которых </w:t>
      </w:r>
      <w:r w:rsidR="00C00984" w:rsidRPr="001A06E0">
        <w:rPr>
          <w:color w:val="000000"/>
        </w:rPr>
        <w:t>5</w:t>
      </w:r>
      <w:r w:rsidR="00B12646" w:rsidRPr="001A06E0">
        <w:rPr>
          <w:color w:val="000000"/>
        </w:rPr>
        <w:t xml:space="preserve"> человек погибло, а </w:t>
      </w:r>
      <w:r w:rsidR="00C00984" w:rsidRPr="001A06E0">
        <w:rPr>
          <w:color w:val="000000"/>
        </w:rPr>
        <w:t>4</w:t>
      </w:r>
      <w:r w:rsidR="00B12646" w:rsidRPr="001A06E0">
        <w:rPr>
          <w:color w:val="000000"/>
        </w:rPr>
        <w:t xml:space="preserve"> получили травмы различной степени тяжести.</w:t>
      </w:r>
      <w:r w:rsidR="001A06E0" w:rsidRPr="001A06E0">
        <w:rPr>
          <w:color w:val="000000"/>
        </w:rPr>
        <w:t xml:space="preserve"> Вот лишь некоторые примеры таких происшествий.</w:t>
      </w:r>
      <w:r w:rsidR="00B12646" w:rsidRPr="001A06E0">
        <w:rPr>
          <w:color w:val="000000"/>
        </w:rPr>
        <w:t xml:space="preserve"> </w:t>
      </w:r>
    </w:p>
    <w:p w:rsidR="00FD0008" w:rsidRPr="001A06E0" w:rsidRDefault="00FD0008" w:rsidP="00FD0008">
      <w:pPr>
        <w:pStyle w:val="2"/>
        <w:spacing w:after="0" w:line="240" w:lineRule="auto"/>
        <w:ind w:firstLine="709"/>
        <w:rPr>
          <w:i/>
          <w:sz w:val="24"/>
          <w:szCs w:val="24"/>
        </w:rPr>
      </w:pPr>
      <w:r w:rsidRPr="001A06E0">
        <w:rPr>
          <w:i/>
          <w:sz w:val="24"/>
          <w:szCs w:val="24"/>
        </w:rPr>
        <w:t xml:space="preserve">24 января в 11:18 на железнодорожном перегоне между станциями Уза и Буда-Кошелёвская, поездом межрегиональных линий сообщением «Гомель – Минск» </w:t>
      </w:r>
      <w:r w:rsidR="001A06E0" w:rsidRPr="001A06E0">
        <w:rPr>
          <w:i/>
          <w:sz w:val="24"/>
          <w:szCs w:val="24"/>
        </w:rPr>
        <w:t xml:space="preserve">смертельно </w:t>
      </w:r>
      <w:r w:rsidRPr="001A06E0">
        <w:rPr>
          <w:i/>
          <w:sz w:val="24"/>
          <w:szCs w:val="24"/>
        </w:rPr>
        <w:t xml:space="preserve">травмирован </w:t>
      </w:r>
      <w:r w:rsidR="001A06E0" w:rsidRPr="001A06E0">
        <w:rPr>
          <w:i/>
          <w:sz w:val="24"/>
          <w:szCs w:val="24"/>
        </w:rPr>
        <w:t xml:space="preserve">местный житель </w:t>
      </w:r>
      <w:r w:rsidRPr="001A06E0">
        <w:rPr>
          <w:i/>
          <w:sz w:val="24"/>
          <w:szCs w:val="24"/>
        </w:rPr>
        <w:t xml:space="preserve">1962 г.р., который от полученных повреждений скончался. </w:t>
      </w:r>
    </w:p>
    <w:p w:rsidR="00FD0008" w:rsidRPr="001A06E0" w:rsidRDefault="00FD0008" w:rsidP="00FD0008">
      <w:pPr>
        <w:pStyle w:val="2"/>
        <w:spacing w:after="0" w:line="240" w:lineRule="auto"/>
        <w:rPr>
          <w:i/>
          <w:sz w:val="24"/>
          <w:szCs w:val="24"/>
        </w:rPr>
      </w:pPr>
      <w:r w:rsidRPr="001A06E0">
        <w:rPr>
          <w:i/>
          <w:sz w:val="24"/>
          <w:szCs w:val="24"/>
        </w:rPr>
        <w:t xml:space="preserve">28 марта в 16:10 на станции Василевичи, грузовым поездом травмирован местный житель, 1969 г.р., который </w:t>
      </w:r>
      <w:r w:rsidR="001A06E0" w:rsidRPr="001A06E0">
        <w:rPr>
          <w:i/>
          <w:sz w:val="24"/>
          <w:szCs w:val="24"/>
        </w:rPr>
        <w:t xml:space="preserve">во время стоянки поезда на территории станции решил сократить путь домой и </w:t>
      </w:r>
      <w:r w:rsidRPr="001A06E0">
        <w:rPr>
          <w:i/>
          <w:sz w:val="24"/>
          <w:szCs w:val="24"/>
        </w:rPr>
        <w:t>подлез по</w:t>
      </w:r>
      <w:r w:rsidR="001A06E0" w:rsidRPr="001A06E0">
        <w:rPr>
          <w:i/>
          <w:sz w:val="24"/>
          <w:szCs w:val="24"/>
        </w:rPr>
        <w:t>д</w:t>
      </w:r>
      <w:r w:rsidRPr="001A06E0">
        <w:rPr>
          <w:i/>
          <w:sz w:val="24"/>
          <w:szCs w:val="24"/>
        </w:rPr>
        <w:t xml:space="preserve"> </w:t>
      </w:r>
      <w:r w:rsidR="001A06E0" w:rsidRPr="001A06E0">
        <w:rPr>
          <w:i/>
          <w:sz w:val="24"/>
          <w:szCs w:val="24"/>
        </w:rPr>
        <w:t xml:space="preserve">один из вагонов. </w:t>
      </w:r>
      <w:r w:rsidRPr="001A06E0">
        <w:rPr>
          <w:i/>
          <w:sz w:val="24"/>
          <w:szCs w:val="24"/>
        </w:rPr>
        <w:t xml:space="preserve">  </w:t>
      </w:r>
    </w:p>
    <w:p w:rsidR="00FD0008" w:rsidRPr="001A06E0" w:rsidRDefault="00FD0008" w:rsidP="00FD0008">
      <w:pPr>
        <w:pStyle w:val="2"/>
        <w:spacing w:after="0" w:line="240" w:lineRule="auto"/>
        <w:rPr>
          <w:i/>
          <w:sz w:val="24"/>
          <w:szCs w:val="24"/>
        </w:rPr>
      </w:pPr>
      <w:r w:rsidRPr="001A06E0">
        <w:rPr>
          <w:i/>
          <w:sz w:val="24"/>
          <w:szCs w:val="24"/>
        </w:rPr>
        <w:t>08 апреля в 22:00 на станции Светлогорск</w:t>
      </w:r>
      <w:r w:rsidR="001A06E0" w:rsidRPr="001A06E0">
        <w:rPr>
          <w:i/>
          <w:sz w:val="24"/>
          <w:szCs w:val="24"/>
        </w:rPr>
        <w:t>, поездом региональных линий сообщением «Жлобин-Калинковичи»</w:t>
      </w:r>
      <w:r w:rsidRPr="001A06E0">
        <w:rPr>
          <w:i/>
          <w:sz w:val="24"/>
          <w:szCs w:val="24"/>
        </w:rPr>
        <w:t>, травмирован житель г. Жлобина, 2003 г.р., который двигался вдоль железнодорожных путей, спиной к приближающемуся поезду (в наушниках) и на подаваемые машинистом сигналы не реагировал.</w:t>
      </w:r>
    </w:p>
    <w:p w:rsidR="00FD0008" w:rsidRPr="001A06E0" w:rsidRDefault="00FD0008" w:rsidP="00FD0008">
      <w:pPr>
        <w:pStyle w:val="2"/>
        <w:spacing w:after="0" w:line="240" w:lineRule="auto"/>
        <w:rPr>
          <w:i/>
          <w:sz w:val="24"/>
          <w:szCs w:val="24"/>
        </w:rPr>
      </w:pPr>
      <w:r w:rsidRPr="001A06E0">
        <w:rPr>
          <w:i/>
          <w:sz w:val="24"/>
          <w:szCs w:val="24"/>
        </w:rPr>
        <w:t xml:space="preserve">24 июня в 20:24 на железнодорожном остановочном пункте Антополь (Речицкий район), поездом смертельно травмирована жительница г. Гомеля, 1951 г.р.. </w:t>
      </w:r>
    </w:p>
    <w:p w:rsidR="00FD0008" w:rsidRPr="001A06E0" w:rsidRDefault="00FD0008" w:rsidP="00FD0008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1A06E0">
        <w:rPr>
          <w:rStyle w:val="a6"/>
          <w:color w:val="000000"/>
        </w:rPr>
        <w:t xml:space="preserve">Сотрудники </w:t>
      </w:r>
      <w:r w:rsidR="008F5F4F" w:rsidRPr="008F5F4F">
        <w:rPr>
          <w:rStyle w:val="a6"/>
          <w:color w:val="000000"/>
        </w:rPr>
        <w:t>ОВД Речицкого райисполкома</w:t>
      </w:r>
      <w:r w:rsidR="008F5F4F">
        <w:rPr>
          <w:rStyle w:val="a6"/>
          <w:color w:val="000000"/>
        </w:rPr>
        <w:t xml:space="preserve"> </w:t>
      </w:r>
      <w:r w:rsidRPr="001A06E0">
        <w:rPr>
          <w:rStyle w:val="a6"/>
          <w:color w:val="000000"/>
        </w:rPr>
        <w:t xml:space="preserve"> напоминают, что во время нахождения на объектах железнодорожного транспорта категорически запрещается:</w:t>
      </w:r>
    </w:p>
    <w:p w:rsidR="00FD0008" w:rsidRPr="001A06E0" w:rsidRDefault="00FD0008" w:rsidP="00FD0008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1A06E0">
        <w:rPr>
          <w:color w:val="000000"/>
        </w:rPr>
        <w:t>- проходить по железнодорожным путям, вне мест специально предназначенных для их пересечения (пешеходные переходы, мосты, подземные тоннели);</w:t>
      </w:r>
    </w:p>
    <w:p w:rsidR="00FD0008" w:rsidRPr="001A06E0" w:rsidRDefault="00FD0008" w:rsidP="00FD0008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1A06E0">
        <w:rPr>
          <w:color w:val="000000"/>
        </w:rPr>
        <w:t>- переходить и перебегать через железнодорожные пути перед приближающимся поездом;</w:t>
      </w:r>
    </w:p>
    <w:p w:rsidR="00FD0008" w:rsidRPr="001A06E0" w:rsidRDefault="00FD0008" w:rsidP="00FD0008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1A06E0">
        <w:rPr>
          <w:color w:val="000000"/>
        </w:rPr>
        <w:t>- переходить через пути сразу же после прохода поезда одного направления, не убедившись в отсутствии следования поезда встречного направления;</w:t>
      </w:r>
    </w:p>
    <w:p w:rsidR="00FD0008" w:rsidRPr="001A06E0" w:rsidRDefault="00FD0008" w:rsidP="00FD0008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1A06E0">
        <w:rPr>
          <w:color w:val="000000"/>
        </w:rPr>
        <w:t>- проезжать через железнодорожные переезды при закрытом шлагбауме или запрещающем сигнале светофора;</w:t>
      </w:r>
    </w:p>
    <w:p w:rsidR="00FD0008" w:rsidRPr="001A06E0" w:rsidRDefault="00FD0008" w:rsidP="00FD0008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1A06E0">
        <w:rPr>
          <w:color w:val="000000"/>
        </w:rPr>
        <w:t>- подлезать под вагоны и перелезать через автосцепки для прохода через путь;</w:t>
      </w:r>
    </w:p>
    <w:p w:rsidR="00FD0008" w:rsidRPr="001A06E0" w:rsidRDefault="00FD0008" w:rsidP="00FD0008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1A06E0">
        <w:rPr>
          <w:color w:val="000000"/>
        </w:rPr>
        <w:t>- двигаться воль железнодорожного пути ближе 5-ти метров от крайнего рельса;</w:t>
      </w:r>
    </w:p>
    <w:p w:rsidR="00FD0008" w:rsidRPr="001A06E0" w:rsidRDefault="00FD0008" w:rsidP="00FD0008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1A06E0">
        <w:rPr>
          <w:color w:val="000000"/>
        </w:rPr>
        <w:t>- осуществлять посадку в поезд или высадку из него во время движения;</w:t>
      </w:r>
    </w:p>
    <w:p w:rsidR="00FD0008" w:rsidRPr="001A06E0" w:rsidRDefault="00FD0008" w:rsidP="00FD0008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1A06E0">
        <w:rPr>
          <w:color w:val="000000"/>
        </w:rPr>
        <w:t>- проезжать на подножках или крышах вагонов;</w:t>
      </w:r>
    </w:p>
    <w:p w:rsidR="00FD0008" w:rsidRPr="001A06E0" w:rsidRDefault="00FD0008" w:rsidP="00FD0008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1A06E0">
        <w:rPr>
          <w:color w:val="000000"/>
        </w:rPr>
        <w:t>- подкладывать на железнодорожные пути посторонние предметы;</w:t>
      </w:r>
    </w:p>
    <w:p w:rsidR="00FD0008" w:rsidRPr="001A06E0" w:rsidRDefault="00FD0008" w:rsidP="00FD0008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1A06E0">
        <w:rPr>
          <w:color w:val="000000"/>
        </w:rPr>
        <w:t xml:space="preserve">- дотрагиваться до контактного провода на </w:t>
      </w:r>
      <w:r w:rsidR="001A06E0" w:rsidRPr="001A06E0">
        <w:rPr>
          <w:color w:val="000000"/>
        </w:rPr>
        <w:t>электрифицированных</w:t>
      </w:r>
      <w:r w:rsidRPr="001A06E0">
        <w:rPr>
          <w:color w:val="000000"/>
        </w:rPr>
        <w:t xml:space="preserve"> участках железной дороги. </w:t>
      </w:r>
    </w:p>
    <w:p w:rsidR="00A95813" w:rsidRDefault="001A06E0" w:rsidP="00A95813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1A06E0">
        <w:rPr>
          <w:color w:val="000000"/>
        </w:rPr>
        <w:t xml:space="preserve">В целях предупреждения травматизма и гибели людей на объектах железнодорожного транспорта, сотрудниками органов внутренних дел регулярно проводятся профилактические мероприятия, направленные на пресечение прохода граждан по железнодорожным путям в неустановленных для этого местах, </w:t>
      </w:r>
      <w:r w:rsidR="00A95813" w:rsidRPr="001A06E0">
        <w:rPr>
          <w:color w:val="000000"/>
        </w:rPr>
        <w:t>изъятие лиц, находящихся в состоянии алкогольного опьянения, выявлени</w:t>
      </w:r>
      <w:r w:rsidR="00A95813">
        <w:rPr>
          <w:color w:val="000000"/>
        </w:rPr>
        <w:t>е</w:t>
      </w:r>
      <w:r w:rsidR="00A95813" w:rsidRPr="001A06E0">
        <w:rPr>
          <w:color w:val="000000"/>
        </w:rPr>
        <w:t xml:space="preserve"> несовершеннолетних</w:t>
      </w:r>
      <w:r w:rsidR="00A95813">
        <w:rPr>
          <w:color w:val="000000"/>
        </w:rPr>
        <w:t xml:space="preserve">, </w:t>
      </w:r>
      <w:r w:rsidR="00A95813" w:rsidRPr="001A06E0">
        <w:rPr>
          <w:color w:val="000000"/>
        </w:rPr>
        <w:t xml:space="preserve">проводящих свой досуг в непосредственной близости от железной дороги. </w:t>
      </w:r>
    </w:p>
    <w:p w:rsidR="00A95813" w:rsidRDefault="00A95813" w:rsidP="00A95813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Всегда помните о том, что железная дорога является зоной повышенной опасности, что поезд мгновенно остановить не возможно, что напряжение в контактной сети – 27 тысяч вольт.</w:t>
      </w:r>
    </w:p>
    <w:p w:rsidR="00FD0008" w:rsidRDefault="00E82641" w:rsidP="00A95813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907030" cy="4502785"/>
            <wp:effectExtent l="19050" t="0" r="7620" b="0"/>
            <wp:docPr id="1" name="Рисунок 1" descr="Пьянство приводит к беде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ьянство приводит к беде (2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45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813">
        <w:rPr>
          <w:color w:val="000000"/>
        </w:rPr>
        <w:t xml:space="preserve">        </w:t>
      </w:r>
      <w:r>
        <w:rPr>
          <w:noProof/>
        </w:rPr>
        <w:drawing>
          <wp:inline distT="0" distB="0" distL="0" distR="0">
            <wp:extent cx="3027680" cy="4477385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13" w:rsidRDefault="00A95813" w:rsidP="00A95813">
      <w:pPr>
        <w:pStyle w:val="a5"/>
        <w:spacing w:before="0" w:beforeAutospacing="0" w:after="0" w:afterAutospacing="0"/>
        <w:jc w:val="both"/>
        <w:rPr>
          <w:noProof/>
        </w:rPr>
      </w:pPr>
    </w:p>
    <w:p w:rsidR="00A95813" w:rsidRDefault="00A95813" w:rsidP="00A95813">
      <w:pPr>
        <w:pStyle w:val="a5"/>
        <w:spacing w:before="0" w:beforeAutospacing="0" w:after="0" w:afterAutospacing="0"/>
        <w:jc w:val="both"/>
        <w:rPr>
          <w:noProof/>
        </w:rPr>
      </w:pPr>
    </w:p>
    <w:p w:rsidR="00A95813" w:rsidRDefault="00E82641" w:rsidP="00A95813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461125" cy="434784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434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813" w:rsidSect="00A9581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proofState w:grammar="clean"/>
  <w:defaultTabStop w:val="708"/>
  <w:characterSpacingControl w:val="doNotCompress"/>
  <w:compat/>
  <w:rsids>
    <w:rsidRoot w:val="00956388"/>
    <w:rsid w:val="00095A91"/>
    <w:rsid w:val="00104802"/>
    <w:rsid w:val="0017115E"/>
    <w:rsid w:val="001A06E0"/>
    <w:rsid w:val="002178DD"/>
    <w:rsid w:val="002317BE"/>
    <w:rsid w:val="002464E0"/>
    <w:rsid w:val="00325F94"/>
    <w:rsid w:val="00346B94"/>
    <w:rsid w:val="00356207"/>
    <w:rsid w:val="00396564"/>
    <w:rsid w:val="00484BC6"/>
    <w:rsid w:val="00491392"/>
    <w:rsid w:val="0064272D"/>
    <w:rsid w:val="006459F8"/>
    <w:rsid w:val="006469B9"/>
    <w:rsid w:val="006D61E7"/>
    <w:rsid w:val="00791756"/>
    <w:rsid w:val="007F63BE"/>
    <w:rsid w:val="008F5F4F"/>
    <w:rsid w:val="00932E66"/>
    <w:rsid w:val="00956388"/>
    <w:rsid w:val="00A21E0A"/>
    <w:rsid w:val="00A95813"/>
    <w:rsid w:val="00B12646"/>
    <w:rsid w:val="00B449B1"/>
    <w:rsid w:val="00B51DC1"/>
    <w:rsid w:val="00B80839"/>
    <w:rsid w:val="00BA7124"/>
    <w:rsid w:val="00C00984"/>
    <w:rsid w:val="00C737C8"/>
    <w:rsid w:val="00C761C6"/>
    <w:rsid w:val="00E82641"/>
    <w:rsid w:val="00F22280"/>
    <w:rsid w:val="00FD0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9B1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qFormat/>
    <w:rsid w:val="00B8083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388"/>
    <w:rPr>
      <w:rFonts w:ascii="Tahoma" w:hAnsi="Tahoma" w:cs="Tahoma"/>
      <w:sz w:val="16"/>
      <w:szCs w:val="16"/>
    </w:rPr>
  </w:style>
  <w:style w:type="character" w:customStyle="1" w:styleId="content">
    <w:name w:val="content"/>
    <w:basedOn w:val="a0"/>
    <w:rsid w:val="00346B94"/>
  </w:style>
  <w:style w:type="paragraph" w:styleId="a5">
    <w:name w:val="Normal (Web)"/>
    <w:basedOn w:val="a"/>
    <w:rsid w:val="00346B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qFormat/>
    <w:rsid w:val="00B80839"/>
    <w:rPr>
      <w:b/>
      <w:bCs/>
    </w:rPr>
  </w:style>
  <w:style w:type="paragraph" w:styleId="2">
    <w:name w:val="Body Text Indent 2"/>
    <w:basedOn w:val="a"/>
    <w:link w:val="20"/>
    <w:rsid w:val="00FD0008"/>
    <w:pPr>
      <w:spacing w:after="120" w:line="360" w:lineRule="auto"/>
      <w:ind w:firstLine="567"/>
      <w:jc w:val="both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FD0008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8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79344">
          <w:marLeft w:val="150"/>
          <w:marRight w:val="30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ПРОФИЛАКТИКА СУИЦИДОВ</vt:lpstr>
    </vt:vector>
  </TitlesOfParts>
  <Company>Reanimator Extreme Edition</Company>
  <LinksUpToDate>false</LinksUpToDate>
  <CharactersWithSpaces>3732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ПРОФИЛАКТИКА СУИЦИДОВ</dc:title>
  <dc:creator>User</dc:creator>
  <cp:lastModifiedBy>Home</cp:lastModifiedBy>
  <cp:revision>2</cp:revision>
  <dcterms:created xsi:type="dcterms:W3CDTF">2021-09-03T13:38:00Z</dcterms:created>
  <dcterms:modified xsi:type="dcterms:W3CDTF">2021-09-03T13:38:00Z</dcterms:modified>
</cp:coreProperties>
</file>