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81" w:rsidRDefault="009B75ED" w:rsidP="0081777F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1777F">
        <w:rPr>
          <w:rFonts w:ascii="Times New Roman" w:hAnsi="Times New Roman" w:cs="Times New Roman"/>
          <w:b/>
          <w:sz w:val="30"/>
          <w:szCs w:val="30"/>
        </w:rPr>
        <w:t>Проблема получения согласия работника “по электронной почте” в трудовых отношениях</w:t>
      </w:r>
    </w:p>
    <w:p w:rsidR="0081777F" w:rsidRDefault="0081777F" w:rsidP="0081777F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47158" w:rsidRDefault="0081777F" w:rsidP="0004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Современное общество стремится перевести документооборот в электронно-цифровое поле. Вместе с тем, Трудовой кодекс Республики Беларусь неоднократно упоминает о необходимости</w:t>
      </w:r>
      <w:r w:rsidR="00551267">
        <w:rPr>
          <w:rFonts w:ascii="Times New Roman" w:hAnsi="Times New Roman" w:cs="Times New Roman"/>
          <w:sz w:val="30"/>
          <w:szCs w:val="30"/>
        </w:rPr>
        <w:t>:</w:t>
      </w:r>
    </w:p>
    <w:p w:rsidR="0081777F" w:rsidRDefault="00047158" w:rsidP="0004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7158">
        <w:rPr>
          <w:rFonts w:ascii="Times New Roman" w:hAnsi="Times New Roman" w:cs="Times New Roman"/>
          <w:sz w:val="30"/>
          <w:szCs w:val="30"/>
        </w:rPr>
        <w:t>–</w:t>
      </w:r>
      <w:r w:rsidR="00551267">
        <w:rPr>
          <w:rFonts w:ascii="Times New Roman" w:hAnsi="Times New Roman" w:cs="Times New Roman"/>
          <w:sz w:val="30"/>
          <w:szCs w:val="30"/>
        </w:rPr>
        <w:t xml:space="preserve">оформления </w:t>
      </w:r>
      <w:r w:rsidR="0081777F">
        <w:rPr>
          <w:rFonts w:ascii="Times New Roman" w:hAnsi="Times New Roman" w:cs="Times New Roman"/>
          <w:sz w:val="30"/>
          <w:szCs w:val="30"/>
        </w:rPr>
        <w:t>письменного согласия работников (например, на привлечение к работе в выходной день, если такая работа не связана с авариями и иными экстренными случаями (ч.1 ст. 142 ТК)</w:t>
      </w:r>
      <w:r w:rsidR="00551267">
        <w:rPr>
          <w:rFonts w:ascii="Times New Roman" w:hAnsi="Times New Roman" w:cs="Times New Roman"/>
          <w:sz w:val="30"/>
          <w:szCs w:val="30"/>
        </w:rPr>
        <w:t>);</w:t>
      </w:r>
    </w:p>
    <w:p w:rsidR="00551267" w:rsidRDefault="00551267" w:rsidP="0004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1267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ознакомления под роспись (например, с правилами внутреннего трудового распорядка (п.3 ч.1 ст. 54 ТК));</w:t>
      </w:r>
    </w:p>
    <w:p w:rsidR="00551267" w:rsidRDefault="00551267" w:rsidP="0004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1267">
        <w:rPr>
          <w:rFonts w:ascii="Times New Roman" w:hAnsi="Times New Roman" w:cs="Times New Roman"/>
          <w:sz w:val="30"/>
          <w:szCs w:val="30"/>
        </w:rPr>
        <w:t>–</w:t>
      </w:r>
      <w:r w:rsidR="00FD11D4">
        <w:rPr>
          <w:rFonts w:ascii="Times New Roman" w:hAnsi="Times New Roman" w:cs="Times New Roman"/>
          <w:sz w:val="30"/>
          <w:szCs w:val="30"/>
        </w:rPr>
        <w:t>оформления документа в письменной форме (</w:t>
      </w:r>
      <w:r w:rsidR="009A1D6E">
        <w:rPr>
          <w:rFonts w:ascii="Times New Roman" w:hAnsi="Times New Roman" w:cs="Times New Roman"/>
          <w:sz w:val="30"/>
          <w:szCs w:val="30"/>
        </w:rPr>
        <w:t xml:space="preserve">например, </w:t>
      </w:r>
      <w:r w:rsidR="00870064">
        <w:rPr>
          <w:rFonts w:ascii="Times New Roman" w:hAnsi="Times New Roman" w:cs="Times New Roman"/>
          <w:sz w:val="30"/>
          <w:szCs w:val="30"/>
        </w:rPr>
        <w:t>трудового договора (ч.1 ст. 18 ТК)).</w:t>
      </w:r>
    </w:p>
    <w:p w:rsidR="00870064" w:rsidRDefault="00870064" w:rsidP="0004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Наниматели же, имея отдаленные структурные подразделения (например, торговые, строительные объекты и т.п.), расположенные далеко от места изготовления и подписания кадровых документов, </w:t>
      </w:r>
      <w:proofErr w:type="gramStart"/>
      <w:r>
        <w:rPr>
          <w:rFonts w:ascii="Times New Roman" w:hAnsi="Times New Roman" w:cs="Times New Roman"/>
          <w:sz w:val="30"/>
          <w:szCs w:val="30"/>
        </w:rPr>
        <w:t>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равно как и нанимая работников по их месту жительства но вдалеке от места нахождения нанимателя, </w:t>
      </w:r>
      <w:r w:rsidRPr="00870064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сталкиваются с проблемами оформления кадровых документов в требуем письменном виде.</w:t>
      </w:r>
    </w:p>
    <w:p w:rsidR="00F34BFD" w:rsidRDefault="00F34BFD" w:rsidP="0004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Командированного работника,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работника-вахтовика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также бывает проблематично ознакомить под роспись с кадровым документом, получить его письменное согласие и т.п. (например, сложности вызывает письменное ознакомление с приказом о продлении срока командировки, если суммарный ее срок не превышает 30 календарных дней (п.10 ч.1 ст. 55 ТК), а если суммарный срок командировки будет превышать 30 календарных дней </w:t>
      </w:r>
      <w:r w:rsidRPr="00F34BFD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предварительно получить письменное согласие работника на продление командировки, а затем ознакомить с приказом под роспись (п.10 ч.1 ст. 55, ч.4 ст. 93 ТК). </w:t>
      </w:r>
    </w:p>
    <w:p w:rsidR="00870064" w:rsidRDefault="00870064" w:rsidP="0004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Зачастую поступают вопросы: достаточно ли устного заявления работника на увольнение по собственному желанию, а по соглашению сторон</w:t>
      </w:r>
      <w:r w:rsidRPr="00870064">
        <w:rPr>
          <w:rFonts w:ascii="Times New Roman" w:hAnsi="Times New Roman" w:cs="Times New Roman"/>
          <w:sz w:val="30"/>
          <w:szCs w:val="30"/>
        </w:rPr>
        <w:t xml:space="preserve">? </w:t>
      </w:r>
      <w:r>
        <w:rPr>
          <w:rFonts w:ascii="Times New Roman" w:hAnsi="Times New Roman" w:cs="Times New Roman"/>
          <w:sz w:val="30"/>
          <w:szCs w:val="30"/>
        </w:rPr>
        <w:t>Можно ли считать, что работник дал согласие на социальный отпуск без сохранения заработной платы, раз сидит дома, и при этом не подписал приказ о предоставлении такого отпуска</w:t>
      </w:r>
      <w:r w:rsidRPr="00870064">
        <w:rPr>
          <w:rFonts w:ascii="Times New Roman" w:hAnsi="Times New Roman" w:cs="Times New Roman"/>
          <w:sz w:val="30"/>
          <w:szCs w:val="30"/>
        </w:rPr>
        <w:t>?</w:t>
      </w:r>
    </w:p>
    <w:p w:rsidR="006B1346" w:rsidRDefault="006B1346" w:rsidP="0004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У организаций с творческим подходом к регулированию условий труда работников возникаю вопросы, можно ли в локальных правовых актах нанимателя либо в трудовом договоре, заключенном с работником, предусмотреть, например, условие о том, что наниматель вправе ознакомить работника с приказами и иными документами, изменяющими его трудовые обязанности, не под роспись, как это предусмотрено п.10 ч.1 ст. 55 ТК, а, например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путем обмена электронными письмами на заранее обусловленный адрес электронной </w:t>
      </w:r>
      <w:r>
        <w:rPr>
          <w:rFonts w:ascii="Times New Roman" w:hAnsi="Times New Roman" w:cs="Times New Roman"/>
          <w:sz w:val="30"/>
          <w:szCs w:val="30"/>
        </w:rPr>
        <w:lastRenderedPageBreak/>
        <w:t>почты с функцией обратного уведомления о получении электронной корреспонденции</w:t>
      </w:r>
      <w:r w:rsidRPr="006B1346">
        <w:rPr>
          <w:rFonts w:ascii="Times New Roman" w:hAnsi="Times New Roman" w:cs="Times New Roman"/>
          <w:sz w:val="30"/>
          <w:szCs w:val="30"/>
        </w:rPr>
        <w:t>?</w:t>
      </w:r>
    </w:p>
    <w:p w:rsidR="00F34BFD" w:rsidRDefault="00F34BFD" w:rsidP="0004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B5869">
        <w:rPr>
          <w:rFonts w:ascii="Times New Roman" w:hAnsi="Times New Roman" w:cs="Times New Roman"/>
          <w:b/>
          <w:sz w:val="30"/>
          <w:szCs w:val="30"/>
        </w:rPr>
        <w:t xml:space="preserve">Главный государственный инспектор отдела надзора за соблюдением законодательства о труде </w:t>
      </w:r>
      <w:r w:rsidR="002B5869" w:rsidRPr="002B5869">
        <w:rPr>
          <w:rFonts w:ascii="Times New Roman" w:hAnsi="Times New Roman" w:cs="Times New Roman"/>
          <w:b/>
          <w:sz w:val="30"/>
          <w:szCs w:val="30"/>
        </w:rPr>
        <w:t xml:space="preserve">Гомельского областного управления Департамента государственной инспекции труда Министерства труда и социальной защиты Республики Беларусь </w:t>
      </w:r>
      <w:r w:rsidRPr="002B5869">
        <w:rPr>
          <w:rFonts w:ascii="Times New Roman" w:hAnsi="Times New Roman" w:cs="Times New Roman"/>
          <w:b/>
          <w:sz w:val="30"/>
          <w:szCs w:val="30"/>
        </w:rPr>
        <w:t>Мазурова Татьяна Анатольевна</w:t>
      </w:r>
      <w:r>
        <w:rPr>
          <w:rFonts w:ascii="Times New Roman" w:hAnsi="Times New Roman" w:cs="Times New Roman"/>
          <w:sz w:val="30"/>
          <w:szCs w:val="30"/>
        </w:rPr>
        <w:t xml:space="preserve"> разъясняет, что согласно ч.ч.2,3 ст. 7 ТК локальные правовые акты (куда относится и коллективный договор, и правила внутреннего трудового распорядка, и всевозможные инструкции, разработанные нанимателем), содержащие условия, ухудшающие положение работников 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сравнению с законодательством о труде, являются недействительными. Наниматель вправе только установить дополнительные трудовые и иные гарантии для работников по сравнению с законодательством о труде</w:t>
      </w:r>
      <w:r w:rsidR="00755528">
        <w:rPr>
          <w:rFonts w:ascii="Times New Roman" w:hAnsi="Times New Roman" w:cs="Times New Roman"/>
          <w:sz w:val="30"/>
          <w:szCs w:val="30"/>
        </w:rPr>
        <w:t>.</w:t>
      </w:r>
    </w:p>
    <w:p w:rsidR="00755528" w:rsidRDefault="00755528" w:rsidP="0004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Это означает, что если в правилах внутреннего трудового распорядка, действующих в организации, куда предположительно собирается поступить на работу кандидат, </w:t>
      </w:r>
      <w:r w:rsidR="00273512">
        <w:rPr>
          <w:rFonts w:ascii="Times New Roman" w:hAnsi="Times New Roman" w:cs="Times New Roman"/>
          <w:sz w:val="30"/>
          <w:szCs w:val="30"/>
        </w:rPr>
        <w:t>написано</w:t>
      </w:r>
      <w:r>
        <w:rPr>
          <w:rFonts w:ascii="Times New Roman" w:hAnsi="Times New Roman" w:cs="Times New Roman"/>
          <w:sz w:val="30"/>
          <w:szCs w:val="30"/>
        </w:rPr>
        <w:t xml:space="preserve">, что ознакомление с приказами по личному составу или по кадрам допускается производить </w:t>
      </w:r>
      <w:r w:rsidR="00273512">
        <w:rPr>
          <w:rFonts w:ascii="Times New Roman" w:hAnsi="Times New Roman" w:cs="Times New Roman"/>
          <w:sz w:val="30"/>
          <w:szCs w:val="30"/>
        </w:rPr>
        <w:t xml:space="preserve">путем обмена электронными сообщениями или заявления о письменном согласии принимаются путем направления сообщения по корпоративной сети, </w:t>
      </w:r>
      <w:r w:rsidR="00273512" w:rsidRPr="00273512">
        <w:rPr>
          <w:rFonts w:ascii="Times New Roman" w:hAnsi="Times New Roman" w:cs="Times New Roman"/>
          <w:sz w:val="30"/>
          <w:szCs w:val="30"/>
        </w:rPr>
        <w:t>–</w:t>
      </w:r>
      <w:r w:rsidR="00273512">
        <w:rPr>
          <w:rFonts w:ascii="Times New Roman" w:hAnsi="Times New Roman" w:cs="Times New Roman"/>
          <w:sz w:val="30"/>
          <w:szCs w:val="30"/>
        </w:rPr>
        <w:t xml:space="preserve"> такие условия при их выполнении будут недействительными, и все равно будет действовать правило о письменной форме согл</w:t>
      </w:r>
      <w:r w:rsidR="008535A7">
        <w:rPr>
          <w:rFonts w:ascii="Times New Roman" w:hAnsi="Times New Roman" w:cs="Times New Roman"/>
          <w:sz w:val="30"/>
          <w:szCs w:val="30"/>
        </w:rPr>
        <w:t>асия, когда этого требует закон. Равно как и нельзя отменять</w:t>
      </w:r>
      <w:r w:rsidR="00273512">
        <w:rPr>
          <w:rFonts w:ascii="Times New Roman" w:hAnsi="Times New Roman" w:cs="Times New Roman"/>
          <w:sz w:val="30"/>
          <w:szCs w:val="30"/>
        </w:rPr>
        <w:t xml:space="preserve"> ознакомлени</w:t>
      </w:r>
      <w:r w:rsidR="008535A7">
        <w:rPr>
          <w:rFonts w:ascii="Times New Roman" w:hAnsi="Times New Roman" w:cs="Times New Roman"/>
          <w:sz w:val="30"/>
          <w:szCs w:val="30"/>
        </w:rPr>
        <w:t>е</w:t>
      </w:r>
      <w:r w:rsidR="00273512">
        <w:rPr>
          <w:rFonts w:ascii="Times New Roman" w:hAnsi="Times New Roman" w:cs="Times New Roman"/>
          <w:sz w:val="30"/>
          <w:szCs w:val="30"/>
        </w:rPr>
        <w:t xml:space="preserve"> лично под роспись с приказами, если так предписывают нормы законодательства о труде.</w:t>
      </w:r>
      <w:r w:rsidR="008535A7">
        <w:rPr>
          <w:rFonts w:ascii="Times New Roman" w:hAnsi="Times New Roman" w:cs="Times New Roman"/>
          <w:sz w:val="30"/>
          <w:szCs w:val="30"/>
        </w:rPr>
        <w:t xml:space="preserve"> Письменная форма трудового договора также является обязательной в всех случаях.</w:t>
      </w:r>
    </w:p>
    <w:p w:rsidR="00C26181" w:rsidRPr="00C26181" w:rsidRDefault="00C26181" w:rsidP="00C2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26181">
        <w:rPr>
          <w:rFonts w:ascii="Times New Roman" w:hAnsi="Times New Roman" w:cs="Times New Roman"/>
          <w:sz w:val="30"/>
          <w:szCs w:val="30"/>
        </w:rPr>
        <w:t>По ранее названным вопросам кадровых работников разъясним следующее.</w:t>
      </w:r>
    </w:p>
    <w:p w:rsidR="00C26181" w:rsidRPr="001F79E2" w:rsidRDefault="005B4AFC" w:rsidP="00C2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Вопрос.</w:t>
      </w:r>
      <w:r w:rsidR="00C26181" w:rsidRPr="00C26181">
        <w:rPr>
          <w:rFonts w:ascii="Times New Roman" w:hAnsi="Times New Roman" w:cs="Times New Roman"/>
          <w:sz w:val="30"/>
          <w:szCs w:val="30"/>
        </w:rPr>
        <w:tab/>
      </w:r>
      <w:r w:rsidR="001F79E2">
        <w:rPr>
          <w:rFonts w:ascii="Times New Roman" w:hAnsi="Times New Roman" w:cs="Times New Roman"/>
          <w:sz w:val="30"/>
          <w:szCs w:val="30"/>
        </w:rPr>
        <w:t>Д</w:t>
      </w:r>
      <w:r w:rsidR="001F79E2" w:rsidRPr="001F79E2">
        <w:rPr>
          <w:rFonts w:ascii="Times New Roman" w:hAnsi="Times New Roman" w:cs="Times New Roman"/>
          <w:sz w:val="30"/>
          <w:szCs w:val="30"/>
        </w:rPr>
        <w:t>остаточно ли устного заявления работника на увольнение по собственному желанию?</w:t>
      </w:r>
    </w:p>
    <w:p w:rsidR="001F79E2" w:rsidRDefault="001F79E2" w:rsidP="00C2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Ответ. </w:t>
      </w:r>
      <w:r w:rsidR="005B4AFC">
        <w:rPr>
          <w:rFonts w:ascii="Times New Roman" w:hAnsi="Times New Roman" w:cs="Times New Roman"/>
          <w:sz w:val="30"/>
          <w:szCs w:val="30"/>
        </w:rPr>
        <w:t>В ч.1 ст. 40 ТК установлено, что работник имеет право расторгнуть трудовой договор, заключенный на неопределенный срок, предупредив об этом письменно нанимателя за один месяц. Таким образом, письменная форма желания работника здесь является обязательной.</w:t>
      </w:r>
    </w:p>
    <w:p w:rsidR="005B4AFC" w:rsidRPr="005B4AFC" w:rsidRDefault="005B4AFC" w:rsidP="00C2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Вопрос. Достаточно ли устного заявления работника на увольнение по соглашению сторон</w:t>
      </w:r>
      <w:r w:rsidRPr="005B4AFC">
        <w:rPr>
          <w:rFonts w:ascii="Times New Roman" w:hAnsi="Times New Roman" w:cs="Times New Roman"/>
          <w:sz w:val="30"/>
          <w:szCs w:val="30"/>
        </w:rPr>
        <w:t>?</w:t>
      </w:r>
    </w:p>
    <w:p w:rsidR="00C03F98" w:rsidRDefault="005B4AFC" w:rsidP="00C2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Ответ. Законодательством не предусмотрено обязательное письменное заявление работника на увольнение по соглашению сторон. Вместе с тем, приказу об увольнении должно предшествовать соглашение сторон о расторжении трудового договора</w:t>
      </w:r>
      <w:r w:rsidR="00830E86">
        <w:rPr>
          <w:rFonts w:ascii="Times New Roman" w:hAnsi="Times New Roman" w:cs="Times New Roman"/>
          <w:sz w:val="30"/>
          <w:szCs w:val="30"/>
        </w:rPr>
        <w:t>, причем о конкретной дате расторжения</w:t>
      </w:r>
      <w:r>
        <w:rPr>
          <w:rFonts w:ascii="Times New Roman" w:hAnsi="Times New Roman" w:cs="Times New Roman"/>
          <w:sz w:val="30"/>
          <w:szCs w:val="30"/>
        </w:rPr>
        <w:t xml:space="preserve">. При возникновении спорной ситуации о </w:t>
      </w:r>
      <w:r>
        <w:rPr>
          <w:rFonts w:ascii="Times New Roman" w:hAnsi="Times New Roman" w:cs="Times New Roman"/>
          <w:sz w:val="30"/>
          <w:szCs w:val="30"/>
        </w:rPr>
        <w:lastRenderedPageBreak/>
        <w:t>наличии таког</w:t>
      </w:r>
      <w:r w:rsidR="00830E86">
        <w:rPr>
          <w:rFonts w:ascii="Times New Roman" w:hAnsi="Times New Roman" w:cs="Times New Roman"/>
          <w:sz w:val="30"/>
          <w:szCs w:val="30"/>
        </w:rPr>
        <w:t xml:space="preserve">о предварительного соглашения, о </w:t>
      </w:r>
      <w:r w:rsidR="007914A7">
        <w:rPr>
          <w:rFonts w:ascii="Times New Roman" w:hAnsi="Times New Roman" w:cs="Times New Roman"/>
          <w:sz w:val="30"/>
          <w:szCs w:val="30"/>
        </w:rPr>
        <w:t xml:space="preserve">договоренной </w:t>
      </w:r>
      <w:r w:rsidR="00830E86">
        <w:rPr>
          <w:rFonts w:ascii="Times New Roman" w:hAnsi="Times New Roman" w:cs="Times New Roman"/>
          <w:sz w:val="30"/>
          <w:szCs w:val="30"/>
        </w:rPr>
        <w:t>дате</w:t>
      </w:r>
      <w:r w:rsidR="007914A7">
        <w:rPr>
          <w:rFonts w:ascii="Times New Roman" w:hAnsi="Times New Roman" w:cs="Times New Roman"/>
          <w:sz w:val="30"/>
          <w:szCs w:val="30"/>
        </w:rPr>
        <w:t xml:space="preserve"> увольнения</w:t>
      </w:r>
      <w:r w:rsidR="00830E86">
        <w:rPr>
          <w:rFonts w:ascii="Times New Roman" w:hAnsi="Times New Roman" w:cs="Times New Roman"/>
          <w:sz w:val="30"/>
          <w:szCs w:val="30"/>
        </w:rPr>
        <w:t xml:space="preserve">, а также о том, что сторона в последний момент передумает оформлять увольнение </w:t>
      </w:r>
      <w:r w:rsidR="00830E86" w:rsidRPr="00830E86">
        <w:rPr>
          <w:rFonts w:ascii="Times New Roman" w:hAnsi="Times New Roman" w:cs="Times New Roman"/>
          <w:sz w:val="30"/>
          <w:szCs w:val="30"/>
        </w:rPr>
        <w:t>–</w:t>
      </w:r>
      <w:r w:rsidR="00830E86">
        <w:rPr>
          <w:rFonts w:ascii="Times New Roman" w:hAnsi="Times New Roman" w:cs="Times New Roman"/>
          <w:sz w:val="30"/>
          <w:szCs w:val="30"/>
        </w:rPr>
        <w:t xml:space="preserve"> все же лучше зафиксировать желание работника увольняться </w:t>
      </w:r>
      <w:r w:rsidR="00E05441" w:rsidRPr="002B5869">
        <w:rPr>
          <w:rFonts w:ascii="Times New Roman" w:hAnsi="Times New Roman" w:cs="Times New Roman"/>
          <w:sz w:val="30"/>
          <w:szCs w:val="30"/>
        </w:rPr>
        <w:t xml:space="preserve">заранее </w:t>
      </w:r>
      <w:r w:rsidR="00830E86" w:rsidRPr="002B5869">
        <w:rPr>
          <w:rFonts w:ascii="Times New Roman" w:hAnsi="Times New Roman" w:cs="Times New Roman"/>
          <w:sz w:val="30"/>
          <w:szCs w:val="30"/>
        </w:rPr>
        <w:t>письменн</w:t>
      </w:r>
      <w:r w:rsidR="00E05441" w:rsidRPr="002B5869">
        <w:rPr>
          <w:rFonts w:ascii="Times New Roman" w:hAnsi="Times New Roman" w:cs="Times New Roman"/>
          <w:sz w:val="30"/>
          <w:szCs w:val="30"/>
        </w:rPr>
        <w:t>ым</w:t>
      </w:r>
      <w:r w:rsidR="00830E86" w:rsidRPr="002B5869">
        <w:rPr>
          <w:rFonts w:ascii="Times New Roman" w:hAnsi="Times New Roman" w:cs="Times New Roman"/>
          <w:sz w:val="30"/>
          <w:szCs w:val="30"/>
        </w:rPr>
        <w:t xml:space="preserve"> заявлением</w:t>
      </w:r>
      <w:r w:rsidR="00C03F9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B4AFC" w:rsidRDefault="00C03F98" w:rsidP="00C2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Вопрос. </w:t>
      </w:r>
      <w:r w:rsidR="00833ED2" w:rsidRPr="00833ED2">
        <w:rPr>
          <w:rFonts w:ascii="Times New Roman" w:hAnsi="Times New Roman" w:cs="Times New Roman"/>
          <w:sz w:val="30"/>
          <w:szCs w:val="30"/>
        </w:rPr>
        <w:t>Можно ли считать, что работник дал согласие на социальный отпуск без сохранения заработной платы, раз сидит дома, и при этом не подписал приказ о предоставлении такого отпуска?</w:t>
      </w:r>
    </w:p>
    <w:p w:rsidR="00833ED2" w:rsidRDefault="008D683B" w:rsidP="00C2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Ответ. В ст. 191 ТК сегодня четко установлено, что отпуск без сохранения заработной платы или с частичным сохранением заработной платы по инициативе нанимателя может предоставляться только с письменного согласия работника. Ранее (до 28 января 2020 года) условия об оформлении письменного согласия работника не предъявлялось, в связи с чем при возникновении спора согласие работника всесторонне исследовали суды. В связи с требованием оформлять письменное согласие, при отсутствии последнего в ходе проверки однозначно фиксируется нарушение порядка предоставления отпусков, что влечет обязательную административную ответственность должностного лица нанимателя.</w:t>
      </w:r>
      <w:r w:rsidR="00E139C3">
        <w:rPr>
          <w:rFonts w:ascii="Times New Roman" w:hAnsi="Times New Roman" w:cs="Times New Roman"/>
          <w:sz w:val="30"/>
          <w:szCs w:val="30"/>
        </w:rPr>
        <w:t xml:space="preserve"> Защитить работнику свои права и признать простоем незаконный отпуск по инициативе нанимателя без сохранения заработной платы стало значительно проще с появлением уточнения в кодексе об именно письменном согласии.</w:t>
      </w:r>
    </w:p>
    <w:p w:rsidR="00E139C3" w:rsidRPr="00E139C3" w:rsidRDefault="00E139C3" w:rsidP="00C26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последнем примере ярко видно, как важно не спешить с критикой о неудобности и громоздкости для выполнения принятых ранее норм законодательства. Трудовое законодательство </w:t>
      </w:r>
      <w:r w:rsidRPr="00E139C3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это необходимый минимальный уровень гарантий работнику как предполагаемой слабой стороне в трудовых правоотношениях. Поэтому нормы о письменном участии работника в его трудовой судьбе </w:t>
      </w:r>
      <w:r w:rsidRPr="00E139C3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важная защита, и, как показывает практика, добросовестному нанимателю вполне </w:t>
      </w:r>
      <w:r w:rsidRPr="00E139C3"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под силу</w:t>
      </w:r>
      <w:r w:rsidRPr="00E139C3">
        <w:rPr>
          <w:rFonts w:ascii="Times New Roman" w:hAnsi="Times New Roman" w:cs="Times New Roman"/>
          <w:sz w:val="30"/>
          <w:szCs w:val="30"/>
        </w:rPr>
        <w:t xml:space="preserve">” </w:t>
      </w:r>
      <w:r>
        <w:rPr>
          <w:rFonts w:ascii="Times New Roman" w:hAnsi="Times New Roman" w:cs="Times New Roman"/>
          <w:sz w:val="30"/>
          <w:szCs w:val="30"/>
        </w:rPr>
        <w:t xml:space="preserve">справиться со всецелым выполнением требований закона. </w:t>
      </w:r>
    </w:p>
    <w:p w:rsidR="008535A7" w:rsidRDefault="00B109A7" w:rsidP="0004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Законодательство показывает и свою гибкость к отдельным веяниям в трудовых процессах. Там, где это целесообразно. </w:t>
      </w:r>
      <w:proofErr w:type="gramStart"/>
      <w:r w:rsidR="008535A7">
        <w:rPr>
          <w:rFonts w:ascii="Times New Roman" w:hAnsi="Times New Roman" w:cs="Times New Roman"/>
          <w:sz w:val="30"/>
          <w:szCs w:val="30"/>
        </w:rPr>
        <w:t xml:space="preserve">С </w:t>
      </w:r>
      <w:r w:rsidR="00A475E3">
        <w:rPr>
          <w:rFonts w:ascii="Times New Roman" w:hAnsi="Times New Roman" w:cs="Times New Roman"/>
          <w:sz w:val="30"/>
          <w:szCs w:val="30"/>
        </w:rPr>
        <w:t>28 января 2020 года работа работник</w:t>
      </w:r>
      <w:r>
        <w:rPr>
          <w:rFonts w:ascii="Times New Roman" w:hAnsi="Times New Roman" w:cs="Times New Roman"/>
          <w:sz w:val="30"/>
          <w:szCs w:val="30"/>
        </w:rPr>
        <w:t>ов</w:t>
      </w:r>
      <w:r w:rsidR="00A475E3">
        <w:rPr>
          <w:rFonts w:ascii="Times New Roman" w:hAnsi="Times New Roman" w:cs="Times New Roman"/>
          <w:sz w:val="30"/>
          <w:szCs w:val="30"/>
        </w:rPr>
        <w:t>, трудящи</w:t>
      </w:r>
      <w:r>
        <w:rPr>
          <w:rFonts w:ascii="Times New Roman" w:hAnsi="Times New Roman" w:cs="Times New Roman"/>
          <w:sz w:val="30"/>
          <w:szCs w:val="30"/>
        </w:rPr>
        <w:t>х</w:t>
      </w:r>
      <w:r w:rsidR="00A475E3">
        <w:rPr>
          <w:rFonts w:ascii="Times New Roman" w:hAnsi="Times New Roman" w:cs="Times New Roman"/>
          <w:sz w:val="30"/>
          <w:szCs w:val="30"/>
        </w:rPr>
        <w:t xml:space="preserve">ся вне места нахождения нанимателя и </w:t>
      </w:r>
      <w:r w:rsidR="00A475E3" w:rsidRPr="002B5869">
        <w:rPr>
          <w:rFonts w:ascii="Times New Roman" w:hAnsi="Times New Roman" w:cs="Times New Roman"/>
          <w:sz w:val="30"/>
          <w:szCs w:val="30"/>
        </w:rPr>
        <w:t>общающими</w:t>
      </w:r>
      <w:r w:rsidR="00E05441" w:rsidRPr="002B5869">
        <w:rPr>
          <w:rFonts w:ascii="Times New Roman" w:hAnsi="Times New Roman" w:cs="Times New Roman"/>
          <w:sz w:val="30"/>
          <w:szCs w:val="30"/>
        </w:rPr>
        <w:t>с</w:t>
      </w:r>
      <w:r w:rsidR="00A475E3" w:rsidRPr="002B5869">
        <w:rPr>
          <w:rFonts w:ascii="Times New Roman" w:hAnsi="Times New Roman" w:cs="Times New Roman"/>
          <w:sz w:val="30"/>
          <w:szCs w:val="30"/>
        </w:rPr>
        <w:t>я с нанимателем посредством сети Интернет</w:t>
      </w:r>
      <w:r w:rsidRPr="002B5869">
        <w:rPr>
          <w:rFonts w:ascii="Times New Roman" w:hAnsi="Times New Roman" w:cs="Times New Roman"/>
          <w:sz w:val="30"/>
          <w:szCs w:val="30"/>
        </w:rPr>
        <w:t>,</w:t>
      </w:r>
      <w:r w:rsidR="00A475E3" w:rsidRPr="002B5869">
        <w:rPr>
          <w:rFonts w:ascii="Times New Roman" w:hAnsi="Times New Roman" w:cs="Times New Roman"/>
          <w:sz w:val="30"/>
          <w:szCs w:val="30"/>
        </w:rPr>
        <w:t xml:space="preserve"> официально признана дистанционной.</w:t>
      </w:r>
      <w:proofErr w:type="gramEnd"/>
      <w:r w:rsidR="00A475E3" w:rsidRPr="002B5869">
        <w:rPr>
          <w:rFonts w:ascii="Times New Roman" w:hAnsi="Times New Roman" w:cs="Times New Roman"/>
          <w:sz w:val="30"/>
          <w:szCs w:val="30"/>
        </w:rPr>
        <w:t xml:space="preserve"> Если Вы получаете задания через Интернет</w:t>
      </w:r>
      <w:r w:rsidR="00C16DAC" w:rsidRPr="002B5869">
        <w:rPr>
          <w:rFonts w:ascii="Times New Roman" w:hAnsi="Times New Roman" w:cs="Times New Roman"/>
          <w:sz w:val="30"/>
          <w:szCs w:val="30"/>
        </w:rPr>
        <w:t>, не имеете обязательного рабочего места</w:t>
      </w:r>
      <w:r w:rsidR="00A475E3" w:rsidRPr="002B5869">
        <w:rPr>
          <w:rFonts w:ascii="Times New Roman" w:hAnsi="Times New Roman" w:cs="Times New Roman"/>
          <w:sz w:val="30"/>
          <w:szCs w:val="30"/>
        </w:rPr>
        <w:t xml:space="preserve"> и </w:t>
      </w:r>
      <w:r w:rsidR="00C16DAC" w:rsidRPr="002B5869">
        <w:rPr>
          <w:rFonts w:ascii="Times New Roman" w:hAnsi="Times New Roman" w:cs="Times New Roman"/>
          <w:sz w:val="30"/>
          <w:szCs w:val="30"/>
        </w:rPr>
        <w:t>готовы и вовсе никогда не видеть работодателя, то допустимо по соглашению сторон оформит</w:t>
      </w:r>
      <w:r w:rsidR="00153E56" w:rsidRPr="002B5869">
        <w:rPr>
          <w:rFonts w:ascii="Times New Roman" w:hAnsi="Times New Roman" w:cs="Times New Roman"/>
          <w:sz w:val="30"/>
          <w:szCs w:val="30"/>
        </w:rPr>
        <w:t>ь</w:t>
      </w:r>
      <w:r w:rsidR="00C16DAC" w:rsidRPr="002B5869">
        <w:rPr>
          <w:rFonts w:ascii="Times New Roman" w:hAnsi="Times New Roman" w:cs="Times New Roman"/>
          <w:sz w:val="30"/>
          <w:szCs w:val="30"/>
        </w:rPr>
        <w:t xml:space="preserve"> такое</w:t>
      </w:r>
      <w:r w:rsidR="00C16DAC">
        <w:rPr>
          <w:rFonts w:ascii="Times New Roman" w:hAnsi="Times New Roman" w:cs="Times New Roman"/>
          <w:sz w:val="30"/>
          <w:szCs w:val="30"/>
        </w:rPr>
        <w:t xml:space="preserve"> условие (условие о том, что работа будет осуществляться дистанционно) в трудовом договоре. Все общение между работником и нанимателем можно </w:t>
      </w:r>
      <w:proofErr w:type="gramStart"/>
      <w:r w:rsidR="00C16DAC">
        <w:rPr>
          <w:rFonts w:ascii="Times New Roman" w:hAnsi="Times New Roman" w:cs="Times New Roman"/>
          <w:sz w:val="30"/>
          <w:szCs w:val="30"/>
        </w:rPr>
        <w:t>свести на обмен</w:t>
      </w:r>
      <w:proofErr w:type="gramEnd"/>
      <w:r w:rsidR="00C16DAC">
        <w:rPr>
          <w:rFonts w:ascii="Times New Roman" w:hAnsi="Times New Roman" w:cs="Times New Roman"/>
          <w:sz w:val="30"/>
          <w:szCs w:val="30"/>
        </w:rPr>
        <w:t xml:space="preserve"> смс-сообщениями,  электронными письмами, записями на общем ресурсе и т.п. в заранее установленной форме</w:t>
      </w:r>
      <w:r w:rsidR="00B55195">
        <w:rPr>
          <w:rFonts w:ascii="Times New Roman" w:hAnsi="Times New Roman" w:cs="Times New Roman"/>
          <w:sz w:val="30"/>
          <w:szCs w:val="30"/>
        </w:rPr>
        <w:t xml:space="preserve"> (порядок надо прописать в </w:t>
      </w:r>
      <w:r w:rsidR="00B55195">
        <w:rPr>
          <w:rFonts w:ascii="Times New Roman" w:hAnsi="Times New Roman" w:cs="Times New Roman"/>
          <w:sz w:val="30"/>
          <w:szCs w:val="30"/>
        </w:rPr>
        <w:lastRenderedPageBreak/>
        <w:t>трудовом договоре)</w:t>
      </w:r>
      <w:r w:rsidR="00C16DAC">
        <w:rPr>
          <w:rFonts w:ascii="Times New Roman" w:hAnsi="Times New Roman" w:cs="Times New Roman"/>
          <w:sz w:val="30"/>
          <w:szCs w:val="30"/>
        </w:rPr>
        <w:t xml:space="preserve">. </w:t>
      </w:r>
      <w:r w:rsidR="001434FD">
        <w:rPr>
          <w:rFonts w:ascii="Times New Roman" w:hAnsi="Times New Roman" w:cs="Times New Roman"/>
          <w:sz w:val="30"/>
          <w:szCs w:val="30"/>
        </w:rPr>
        <w:t>Обязательным оставлено личное присутствие при подписании трудового договора. Там, где ТК требует ознакомить работника под роспись (например, с приказом об увольнении с работы) или оформить документ в письменной форме (например, дополнительное соглашение к трудовому договору об изменении его условий)</w:t>
      </w:r>
      <w:r w:rsidR="001174E7">
        <w:rPr>
          <w:rFonts w:ascii="Times New Roman" w:hAnsi="Times New Roman" w:cs="Times New Roman"/>
          <w:sz w:val="30"/>
          <w:szCs w:val="30"/>
        </w:rPr>
        <w:t>,</w:t>
      </w:r>
      <w:r w:rsidR="00E8377E" w:rsidRPr="00E8377E">
        <w:rPr>
          <w:rFonts w:ascii="Times New Roman" w:hAnsi="Times New Roman" w:cs="Times New Roman"/>
          <w:sz w:val="30"/>
          <w:szCs w:val="30"/>
        </w:rPr>
        <w:t>–</w:t>
      </w:r>
      <w:r w:rsidR="00E8377E">
        <w:rPr>
          <w:rFonts w:ascii="Times New Roman" w:hAnsi="Times New Roman" w:cs="Times New Roman"/>
          <w:sz w:val="30"/>
          <w:szCs w:val="30"/>
        </w:rPr>
        <w:t xml:space="preserve"> с работниками, работающими дистанционно, можно не встречаться, а обменяться электронными документами, после чего наниматель обязан направить работнику в течение 2 рабочих дней со дня заключения соглашения письменный экземпляр такого соглашения заказным письмом с обратным уведомлением о вручении (аналогичным способом </w:t>
      </w:r>
      <w:r w:rsidR="00E8377E" w:rsidRPr="00E8377E">
        <w:rPr>
          <w:rFonts w:ascii="Times New Roman" w:hAnsi="Times New Roman" w:cs="Times New Roman"/>
          <w:sz w:val="30"/>
          <w:szCs w:val="30"/>
        </w:rPr>
        <w:t>–</w:t>
      </w:r>
      <w:r w:rsidR="00E8377E">
        <w:rPr>
          <w:rFonts w:ascii="Times New Roman" w:hAnsi="Times New Roman" w:cs="Times New Roman"/>
          <w:sz w:val="30"/>
          <w:szCs w:val="30"/>
        </w:rPr>
        <w:t xml:space="preserve"> направить письменный экземпляр приказа об увольнении с работы в день прекращения трудового договора). Более подробно о правах и обязанностях сторон трудового договора при дистанционной работе можно посмотреть в гл. 25-1 ТК, а также на сайте</w:t>
      </w:r>
      <w:r w:rsidR="003524DB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Республики Беларусь</w:t>
      </w:r>
      <w:hyperlink r:id="rId5" w:history="1">
        <w:r w:rsidR="003524DB" w:rsidRPr="003524DB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https://www.mintrud.gov.by</w:t>
        </w:r>
      </w:hyperlink>
      <w:r w:rsidR="003524DB" w:rsidRPr="003524DB">
        <w:rPr>
          <w:rFonts w:ascii="Times New Roman" w:hAnsi="Times New Roman" w:cs="Times New Roman"/>
          <w:sz w:val="30"/>
          <w:szCs w:val="30"/>
        </w:rPr>
        <w:t>,</w:t>
      </w:r>
      <w:r w:rsidR="003524DB">
        <w:rPr>
          <w:rFonts w:ascii="Times New Roman" w:hAnsi="Times New Roman" w:cs="Times New Roman"/>
          <w:sz w:val="30"/>
          <w:szCs w:val="30"/>
        </w:rPr>
        <w:t xml:space="preserve"> набрав на главной странице в строке поиска </w:t>
      </w:r>
      <w:r w:rsidR="003524DB" w:rsidRPr="003524DB">
        <w:rPr>
          <w:rFonts w:ascii="Times New Roman" w:hAnsi="Times New Roman" w:cs="Times New Roman"/>
          <w:sz w:val="30"/>
          <w:szCs w:val="30"/>
        </w:rPr>
        <w:t>“</w:t>
      </w:r>
      <w:r w:rsidR="003524DB">
        <w:rPr>
          <w:rFonts w:ascii="Times New Roman" w:hAnsi="Times New Roman" w:cs="Times New Roman"/>
          <w:sz w:val="30"/>
          <w:szCs w:val="30"/>
        </w:rPr>
        <w:t>Дистанционная работа</w:t>
      </w:r>
      <w:r w:rsidR="003524DB" w:rsidRPr="003524DB">
        <w:rPr>
          <w:rFonts w:ascii="Times New Roman" w:hAnsi="Times New Roman" w:cs="Times New Roman"/>
          <w:sz w:val="30"/>
          <w:szCs w:val="30"/>
        </w:rPr>
        <w:t>”</w:t>
      </w:r>
      <w:r w:rsidR="003524DB">
        <w:rPr>
          <w:rFonts w:ascii="Times New Roman" w:hAnsi="Times New Roman" w:cs="Times New Roman"/>
          <w:sz w:val="30"/>
          <w:szCs w:val="30"/>
        </w:rPr>
        <w:t>.</w:t>
      </w:r>
      <w:r w:rsidR="000E1051">
        <w:rPr>
          <w:rFonts w:ascii="Times New Roman" w:hAnsi="Times New Roman" w:cs="Times New Roman"/>
          <w:sz w:val="30"/>
          <w:szCs w:val="30"/>
        </w:rPr>
        <w:t xml:space="preserve"> Есть некоторая разница между работниками, выполняющими работу дистанционно и работниками-надомниками (принятыми для выполнения работы по своему месту жительства). При необходимости этому может быть посвящена отдельная статья. </w:t>
      </w:r>
      <w:r w:rsidR="00A423EA">
        <w:rPr>
          <w:rFonts w:ascii="Times New Roman" w:hAnsi="Times New Roman" w:cs="Times New Roman"/>
          <w:sz w:val="30"/>
          <w:szCs w:val="30"/>
        </w:rPr>
        <w:t xml:space="preserve">Как правило, надомная работа </w:t>
      </w:r>
      <w:r w:rsidR="00A423EA" w:rsidRPr="00A423EA">
        <w:rPr>
          <w:rFonts w:ascii="Times New Roman" w:hAnsi="Times New Roman" w:cs="Times New Roman"/>
          <w:sz w:val="30"/>
          <w:szCs w:val="30"/>
        </w:rPr>
        <w:t>–</w:t>
      </w:r>
      <w:r w:rsidR="00A423EA">
        <w:rPr>
          <w:rFonts w:ascii="Times New Roman" w:hAnsi="Times New Roman" w:cs="Times New Roman"/>
          <w:sz w:val="30"/>
          <w:szCs w:val="30"/>
        </w:rPr>
        <w:t xml:space="preserve"> это ручной физический труд, а дистанционная работа </w:t>
      </w:r>
      <w:r w:rsidR="00A423EA" w:rsidRPr="00A423EA">
        <w:rPr>
          <w:rFonts w:ascii="Times New Roman" w:hAnsi="Times New Roman" w:cs="Times New Roman"/>
          <w:sz w:val="30"/>
          <w:szCs w:val="30"/>
        </w:rPr>
        <w:t>–</w:t>
      </w:r>
      <w:r w:rsidR="00A423EA">
        <w:rPr>
          <w:rFonts w:ascii="Times New Roman" w:hAnsi="Times New Roman" w:cs="Times New Roman"/>
          <w:sz w:val="30"/>
          <w:szCs w:val="30"/>
        </w:rPr>
        <w:t xml:space="preserve"> это работа на компьютере. </w:t>
      </w:r>
    </w:p>
    <w:p w:rsidR="00B72BBD" w:rsidRDefault="00EA387C" w:rsidP="0004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Напоследок пару советов нанимателям, столкнувшимся со сложностями оформления ознакомления работников под роспись </w:t>
      </w:r>
      <w:r w:rsidRPr="00EA387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на отдаленных объектах.</w:t>
      </w:r>
      <w:r w:rsidR="00213967">
        <w:rPr>
          <w:rFonts w:ascii="Times New Roman" w:hAnsi="Times New Roman" w:cs="Times New Roman"/>
          <w:sz w:val="30"/>
          <w:szCs w:val="30"/>
        </w:rPr>
        <w:t xml:space="preserve"> Во избежание такого ознакомления </w:t>
      </w:r>
      <w:r w:rsidR="00213967" w:rsidRPr="00C371E1">
        <w:rPr>
          <w:rFonts w:ascii="Times New Roman" w:hAnsi="Times New Roman" w:cs="Times New Roman"/>
          <w:sz w:val="30"/>
          <w:szCs w:val="30"/>
        </w:rPr>
        <w:t>“</w:t>
      </w:r>
      <w:r w:rsidR="00213967">
        <w:rPr>
          <w:rFonts w:ascii="Times New Roman" w:hAnsi="Times New Roman" w:cs="Times New Roman"/>
          <w:sz w:val="30"/>
          <w:szCs w:val="30"/>
        </w:rPr>
        <w:t>задним числом</w:t>
      </w:r>
      <w:r w:rsidR="00213967" w:rsidRPr="00C371E1">
        <w:rPr>
          <w:rFonts w:ascii="Times New Roman" w:hAnsi="Times New Roman" w:cs="Times New Roman"/>
          <w:sz w:val="30"/>
          <w:szCs w:val="30"/>
        </w:rPr>
        <w:t>”</w:t>
      </w:r>
      <w:r w:rsidR="00213967">
        <w:rPr>
          <w:rFonts w:ascii="Times New Roman" w:hAnsi="Times New Roman" w:cs="Times New Roman"/>
          <w:sz w:val="30"/>
          <w:szCs w:val="30"/>
        </w:rPr>
        <w:t xml:space="preserve"> законодательством допускается:</w:t>
      </w:r>
    </w:p>
    <w:p w:rsidR="00C371E1" w:rsidRDefault="00213967" w:rsidP="00047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967">
        <w:rPr>
          <w:rFonts w:ascii="Times New Roman" w:hAnsi="Times New Roman" w:cs="Times New Roman"/>
          <w:sz w:val="30"/>
          <w:szCs w:val="30"/>
        </w:rPr>
        <w:t>–</w:t>
      </w:r>
      <w:r w:rsidR="00C371E1">
        <w:rPr>
          <w:rFonts w:ascii="Times New Roman" w:hAnsi="Times New Roman" w:cs="Times New Roman"/>
          <w:sz w:val="30"/>
          <w:szCs w:val="30"/>
        </w:rPr>
        <w:t xml:space="preserve">отстранение от работы и допуск к работе должны быть оформлены приказом с письменным ознакомлением работника (ч.ч.2, 10 ст. 49, п.10 ч.1 ст. 55 ТК); при этом допускается уполномочить должностное лицо, находящееся на отдаленном объекте, на такие действия в отношении подчиненных работников, можно разработать бланк приказа об отстранении и раздать на объекты для оперативного реагирования, аналогично </w:t>
      </w:r>
      <w:r w:rsidR="00C371E1" w:rsidRPr="00C371E1">
        <w:rPr>
          <w:rFonts w:ascii="Times New Roman" w:hAnsi="Times New Roman" w:cs="Times New Roman"/>
          <w:sz w:val="30"/>
          <w:szCs w:val="30"/>
        </w:rPr>
        <w:t>–</w:t>
      </w:r>
      <w:r w:rsidR="00C371E1">
        <w:rPr>
          <w:rFonts w:ascii="Times New Roman" w:hAnsi="Times New Roman" w:cs="Times New Roman"/>
          <w:sz w:val="30"/>
          <w:szCs w:val="30"/>
        </w:rPr>
        <w:t xml:space="preserve"> относительно допуска к работе;</w:t>
      </w:r>
    </w:p>
    <w:p w:rsidR="000966DC" w:rsidRDefault="00C371E1" w:rsidP="0009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371E1">
        <w:rPr>
          <w:rFonts w:ascii="Times New Roman" w:hAnsi="Times New Roman" w:cs="Times New Roman"/>
          <w:sz w:val="30"/>
          <w:szCs w:val="30"/>
        </w:rPr>
        <w:t>–</w:t>
      </w:r>
      <w:r w:rsidR="0010532A">
        <w:rPr>
          <w:rFonts w:ascii="Times New Roman" w:hAnsi="Times New Roman" w:cs="Times New Roman"/>
          <w:sz w:val="30"/>
          <w:szCs w:val="30"/>
        </w:rPr>
        <w:t xml:space="preserve">вместо приказа ознакомить работника с копией приказа (его выпиской относительно конкретного работника); при этом право заверения копии можно уполномочить должностное лицо, находящееся на отдельном объекте, проставление печати при этом не требуется; так, готовится приказ об увольнении работника, отсылается его содержание на объект, реквизит </w:t>
      </w:r>
      <w:r w:rsidR="0010532A" w:rsidRPr="0010532A">
        <w:rPr>
          <w:rFonts w:ascii="Times New Roman" w:hAnsi="Times New Roman" w:cs="Times New Roman"/>
          <w:sz w:val="30"/>
          <w:szCs w:val="30"/>
        </w:rPr>
        <w:t>“</w:t>
      </w:r>
      <w:r w:rsidR="0010532A">
        <w:rPr>
          <w:rFonts w:ascii="Times New Roman" w:hAnsi="Times New Roman" w:cs="Times New Roman"/>
          <w:sz w:val="30"/>
          <w:szCs w:val="30"/>
        </w:rPr>
        <w:t>подпись директора</w:t>
      </w:r>
      <w:r w:rsidR="0010532A" w:rsidRPr="0010532A">
        <w:rPr>
          <w:rFonts w:ascii="Times New Roman" w:hAnsi="Times New Roman" w:cs="Times New Roman"/>
          <w:sz w:val="30"/>
          <w:szCs w:val="30"/>
        </w:rPr>
        <w:t>”</w:t>
      </w:r>
      <w:r w:rsidR="0010532A">
        <w:rPr>
          <w:rFonts w:ascii="Times New Roman" w:hAnsi="Times New Roman" w:cs="Times New Roman"/>
          <w:sz w:val="30"/>
          <w:szCs w:val="30"/>
        </w:rPr>
        <w:t xml:space="preserve"> при этом на копии можно не воспроизводить, проставив вместо подписи слово </w:t>
      </w:r>
      <w:r w:rsidR="0010532A" w:rsidRPr="0010532A">
        <w:rPr>
          <w:rFonts w:ascii="Times New Roman" w:hAnsi="Times New Roman" w:cs="Times New Roman"/>
          <w:sz w:val="30"/>
          <w:szCs w:val="30"/>
        </w:rPr>
        <w:t>“</w:t>
      </w:r>
      <w:r w:rsidR="0010532A">
        <w:rPr>
          <w:rFonts w:ascii="Times New Roman" w:hAnsi="Times New Roman" w:cs="Times New Roman"/>
          <w:sz w:val="30"/>
          <w:szCs w:val="30"/>
        </w:rPr>
        <w:t>подпись</w:t>
      </w:r>
      <w:r w:rsidR="0010532A" w:rsidRPr="0010532A">
        <w:rPr>
          <w:rFonts w:ascii="Times New Roman" w:hAnsi="Times New Roman" w:cs="Times New Roman"/>
          <w:sz w:val="30"/>
          <w:szCs w:val="30"/>
        </w:rPr>
        <w:t>”</w:t>
      </w:r>
      <w:r w:rsidR="0010532A">
        <w:rPr>
          <w:rFonts w:ascii="Times New Roman" w:hAnsi="Times New Roman" w:cs="Times New Roman"/>
          <w:sz w:val="30"/>
          <w:szCs w:val="30"/>
        </w:rPr>
        <w:t xml:space="preserve">, уполномоченное должностное лицо нанимателя заверяет копию приказа и ознакамливает работника под роспись с копией (при этом оригинал </w:t>
      </w:r>
      <w:r w:rsidR="0010532A">
        <w:rPr>
          <w:rFonts w:ascii="Times New Roman" w:hAnsi="Times New Roman" w:cs="Times New Roman"/>
          <w:sz w:val="30"/>
          <w:szCs w:val="30"/>
        </w:rPr>
        <w:lastRenderedPageBreak/>
        <w:t>приказа обязательно должен уже лежать с подписью директора в кадрах)</w:t>
      </w:r>
      <w:r w:rsidR="000966DC">
        <w:rPr>
          <w:rFonts w:ascii="Times New Roman" w:hAnsi="Times New Roman" w:cs="Times New Roman"/>
          <w:sz w:val="30"/>
          <w:szCs w:val="30"/>
        </w:rPr>
        <w:t>; трудовую книжку по письменному заявлению работника можно выслать работнику на дом в день увольнения.</w:t>
      </w:r>
    </w:p>
    <w:p w:rsidR="00B024BD" w:rsidRDefault="00B024BD" w:rsidP="0009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B024BD" w:rsidSect="0077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04C"/>
    <w:multiLevelType w:val="hybridMultilevel"/>
    <w:tmpl w:val="61741D88"/>
    <w:lvl w:ilvl="0" w:tplc="0C44E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AAD"/>
    <w:rsid w:val="00047158"/>
    <w:rsid w:val="000966DC"/>
    <w:rsid w:val="000E1051"/>
    <w:rsid w:val="0010532A"/>
    <w:rsid w:val="001174E7"/>
    <w:rsid w:val="001434FD"/>
    <w:rsid w:val="00153E56"/>
    <w:rsid w:val="001F79E2"/>
    <w:rsid w:val="00213967"/>
    <w:rsid w:val="00273512"/>
    <w:rsid w:val="002B5869"/>
    <w:rsid w:val="003524DB"/>
    <w:rsid w:val="004C60B4"/>
    <w:rsid w:val="004F45C4"/>
    <w:rsid w:val="00526B67"/>
    <w:rsid w:val="00551267"/>
    <w:rsid w:val="005B4AFC"/>
    <w:rsid w:val="006B1346"/>
    <w:rsid w:val="00723416"/>
    <w:rsid w:val="00755528"/>
    <w:rsid w:val="007762F1"/>
    <w:rsid w:val="007914A7"/>
    <w:rsid w:val="0081777F"/>
    <w:rsid w:val="00830E86"/>
    <w:rsid w:val="00833ED2"/>
    <w:rsid w:val="008535A7"/>
    <w:rsid w:val="00870064"/>
    <w:rsid w:val="008D683B"/>
    <w:rsid w:val="009A1D6E"/>
    <w:rsid w:val="009B75ED"/>
    <w:rsid w:val="00A423EA"/>
    <w:rsid w:val="00A475E3"/>
    <w:rsid w:val="00B024BD"/>
    <w:rsid w:val="00B109A7"/>
    <w:rsid w:val="00B55195"/>
    <w:rsid w:val="00B72BBD"/>
    <w:rsid w:val="00C03F98"/>
    <w:rsid w:val="00C16DAC"/>
    <w:rsid w:val="00C26181"/>
    <w:rsid w:val="00C371E1"/>
    <w:rsid w:val="00E05441"/>
    <w:rsid w:val="00E139C3"/>
    <w:rsid w:val="00E31AAD"/>
    <w:rsid w:val="00E8377E"/>
    <w:rsid w:val="00EA387C"/>
    <w:rsid w:val="00F34BFD"/>
    <w:rsid w:val="00F51E81"/>
    <w:rsid w:val="00F80153"/>
    <w:rsid w:val="00FD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4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6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4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6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trud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t.a.mazurova@outlook.com</dc:creator>
  <cp:lastModifiedBy>Home</cp:lastModifiedBy>
  <cp:revision>2</cp:revision>
  <dcterms:created xsi:type="dcterms:W3CDTF">2021-12-02T09:38:00Z</dcterms:created>
  <dcterms:modified xsi:type="dcterms:W3CDTF">2021-12-02T09:38:00Z</dcterms:modified>
</cp:coreProperties>
</file>