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847F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A2375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5847F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объявленияконкурса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A23754">
        <w:rPr>
          <w:rFonts w:ascii="Times New Roman" w:hAnsi="Times New Roman" w:cs="Times New Roman"/>
          <w:b/>
          <w:sz w:val="30"/>
          <w:szCs w:val="30"/>
          <w:lang w:val="ru-RU"/>
        </w:rPr>
        <w:t>6.01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A23754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A23754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A23754" w:rsidRPr="00A23754">
        <w:rPr>
          <w:b/>
          <w:sz w:val="30"/>
          <w:szCs w:val="30"/>
        </w:rPr>
        <w:t>21</w:t>
      </w:r>
      <w:r w:rsidR="005A64AD" w:rsidRPr="00A23754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A23754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ED4318">
        <w:rPr>
          <w:b/>
          <w:sz w:val="30"/>
          <w:szCs w:val="30"/>
        </w:rPr>
        <w:t>2</w:t>
      </w:r>
      <w:r w:rsidR="00A23754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A23754">
        <w:rPr>
          <w:b/>
          <w:sz w:val="30"/>
          <w:szCs w:val="30"/>
        </w:rPr>
        <w:t>6</w:t>
      </w:r>
      <w:r w:rsidRPr="00ED632F">
        <w:rPr>
          <w:b/>
          <w:sz w:val="30"/>
          <w:szCs w:val="30"/>
        </w:rPr>
        <w:t>-</w:t>
      </w:r>
      <w:r w:rsidR="00A23754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1F5C04" w:rsidRPr="00A37200" w:rsidRDefault="00243754" w:rsidP="001F5C04">
      <w:pPr>
        <w:ind w:firstLine="708"/>
        <w:jc w:val="both"/>
        <w:rPr>
          <w:sz w:val="30"/>
          <w:szCs w:val="30"/>
        </w:rPr>
      </w:pPr>
      <w:proofErr w:type="gramStart"/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5F05DE">
        <w:rPr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>Услуги по доставке, переработке и внесению</w:t>
      </w:r>
      <w:r w:rsidR="00815569" w:rsidRPr="005F05DE">
        <w:rPr>
          <w:b/>
          <w:i/>
          <w:sz w:val="30"/>
          <w:szCs w:val="30"/>
        </w:rPr>
        <w:t xml:space="preserve"> доломитовой муки для известкования кислых почв </w:t>
      </w:r>
      <w:r w:rsidR="001F5C04">
        <w:rPr>
          <w:b/>
          <w:i/>
          <w:sz w:val="30"/>
          <w:szCs w:val="30"/>
        </w:rPr>
        <w:t>на «чистых» землях сельскохозяйственных</w:t>
      </w:r>
      <w:proofErr w:type="gramEnd"/>
      <w:r w:rsidR="001F5C04">
        <w:rPr>
          <w:b/>
          <w:i/>
          <w:sz w:val="30"/>
          <w:szCs w:val="30"/>
        </w:rPr>
        <w:t xml:space="preserve"> организаций </w:t>
      </w:r>
      <w:r w:rsidR="00815569" w:rsidRPr="005F05DE">
        <w:rPr>
          <w:b/>
          <w:i/>
          <w:sz w:val="30"/>
          <w:szCs w:val="30"/>
        </w:rPr>
        <w:t>Гомельско</w:t>
      </w:r>
      <w:r w:rsidR="001F5C04">
        <w:rPr>
          <w:b/>
          <w:i/>
          <w:sz w:val="30"/>
          <w:szCs w:val="30"/>
        </w:rPr>
        <w:t>го</w:t>
      </w:r>
      <w:r w:rsidR="00815569" w:rsidRPr="005F05DE">
        <w:rPr>
          <w:b/>
          <w:i/>
          <w:sz w:val="30"/>
          <w:szCs w:val="30"/>
        </w:rPr>
        <w:t xml:space="preserve"> район</w:t>
      </w:r>
      <w:r w:rsidR="001F5C04">
        <w:rPr>
          <w:b/>
          <w:i/>
          <w:sz w:val="30"/>
          <w:szCs w:val="30"/>
        </w:rPr>
        <w:t>а</w:t>
      </w:r>
      <w:r w:rsidR="00815569" w:rsidRPr="005F05DE">
        <w:rPr>
          <w:b/>
          <w:i/>
          <w:sz w:val="30"/>
          <w:szCs w:val="30"/>
        </w:rPr>
        <w:t>»</w:t>
      </w:r>
      <w:proofErr w:type="gramStart"/>
      <w:r w:rsidR="00A42E6B" w:rsidRPr="005F05DE">
        <w:rPr>
          <w:b/>
          <w:i/>
          <w:sz w:val="30"/>
          <w:szCs w:val="30"/>
        </w:rPr>
        <w:t>)</w:t>
      </w:r>
      <w:r w:rsidR="005847F6" w:rsidRPr="00D92736">
        <w:rPr>
          <w:sz w:val="30"/>
          <w:szCs w:val="30"/>
        </w:rPr>
        <w:t>р</w:t>
      </w:r>
      <w:proofErr w:type="gramEnd"/>
      <w:r w:rsidR="005847F6" w:rsidRPr="00D92736">
        <w:rPr>
          <w:sz w:val="30"/>
          <w:szCs w:val="30"/>
        </w:rPr>
        <w:t xml:space="preserve">егионального комплекса мероприятий по </w:t>
      </w:r>
      <w:r w:rsidR="001F5C04">
        <w:rPr>
          <w:sz w:val="30"/>
          <w:szCs w:val="30"/>
        </w:rPr>
        <w:t xml:space="preserve">реализации  </w:t>
      </w:r>
      <w:r w:rsidR="001F5C04" w:rsidRPr="001352A1">
        <w:rPr>
          <w:i/>
          <w:sz w:val="30"/>
          <w:szCs w:val="30"/>
        </w:rPr>
        <w:t xml:space="preserve">Государственной программы «Аграрный бизнес» на 2021-2025 годы, </w:t>
      </w:r>
      <w:r w:rsidR="001F5C04" w:rsidRPr="001352A1">
        <w:rPr>
          <w:sz w:val="30"/>
          <w:szCs w:val="30"/>
        </w:rPr>
        <w:t>у</w:t>
      </w:r>
      <w:r w:rsidR="001F5C04" w:rsidRPr="00A37200">
        <w:rPr>
          <w:sz w:val="30"/>
          <w:szCs w:val="30"/>
        </w:rPr>
        <w:t xml:space="preserve">твержденного решением Гомельского районного Совета депутатов от 30 декабря 2021 года № 337. </w:t>
      </w:r>
    </w:p>
    <w:p w:rsidR="001352A1" w:rsidRPr="006A7171" w:rsidRDefault="00243754" w:rsidP="00A96FB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="001352A1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="001352A1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1352A1">
        <w:rPr>
          <w:rFonts w:ascii="Times New Roman" w:hAnsi="Times New Roman" w:cs="Times New Roman"/>
          <w:sz w:val="30"/>
          <w:szCs w:val="30"/>
          <w:lang w:val="ru-RU"/>
        </w:rPr>
        <w:t>26.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847F6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5847F6">
        <w:rPr>
          <w:sz w:val="30"/>
          <w:szCs w:val="30"/>
        </w:rPr>
        <w:t>:</w:t>
      </w:r>
    </w:p>
    <w:p w:rsidR="001352A1" w:rsidRPr="00A37200" w:rsidRDefault="001352A1" w:rsidP="001352A1">
      <w:pPr>
        <w:ind w:firstLine="708"/>
        <w:jc w:val="both"/>
        <w:rPr>
          <w:i/>
          <w:sz w:val="30"/>
          <w:szCs w:val="30"/>
        </w:rPr>
      </w:pPr>
      <w:r w:rsidRPr="00A37200">
        <w:rPr>
          <w:i/>
          <w:sz w:val="30"/>
          <w:szCs w:val="30"/>
        </w:rPr>
        <w:lastRenderedPageBreak/>
        <w:t xml:space="preserve">Государственная программа «Аграрный бизнес» на 2021-2025 годы, утвержденная постановлением Совета Министров Республики Беларусь от 01.02.2021 г. № 59 </w:t>
      </w:r>
    </w:p>
    <w:p w:rsidR="005847F6" w:rsidRPr="005847F6" w:rsidRDefault="005847F6" w:rsidP="005847F6">
      <w:pPr>
        <w:ind w:firstLine="708"/>
        <w:jc w:val="both"/>
        <w:rPr>
          <w:b/>
          <w:i/>
          <w:sz w:val="30"/>
          <w:szCs w:val="30"/>
        </w:rPr>
      </w:pPr>
    </w:p>
    <w:p w:rsidR="006E016A" w:rsidRDefault="0075033A" w:rsidP="006E01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="006E016A" w:rsidRPr="00DA1884">
        <w:rPr>
          <w:i/>
          <w:sz w:val="30"/>
          <w:szCs w:val="30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</w:t>
      </w:r>
    </w:p>
    <w:p w:rsidR="006E016A" w:rsidRDefault="00243754" w:rsidP="006E016A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6E016A">
        <w:rPr>
          <w:sz w:val="30"/>
          <w:szCs w:val="30"/>
        </w:rPr>
        <w:t>«Развитие растениеводства, переработки и реализации продукции растениеводства</w:t>
      </w:r>
      <w:r w:rsidR="006E016A" w:rsidRPr="00FF5CFC">
        <w:rPr>
          <w:b/>
          <w:sz w:val="30"/>
          <w:szCs w:val="30"/>
        </w:rPr>
        <w:t>»</w:t>
      </w:r>
    </w:p>
    <w:p w:rsidR="007318BF" w:rsidRPr="005847F6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6E016A" w:rsidRPr="005F05DE">
        <w:rPr>
          <w:sz w:val="30"/>
          <w:szCs w:val="30"/>
        </w:rPr>
        <w:t>«</w:t>
      </w:r>
      <w:r w:rsidR="006E016A" w:rsidRPr="005F05DE">
        <w:rPr>
          <w:b/>
          <w:i/>
          <w:sz w:val="30"/>
          <w:szCs w:val="30"/>
        </w:rPr>
        <w:t xml:space="preserve">Услуги по доставке, переработке и внесению доломитовой муки для известкования кислых почв </w:t>
      </w:r>
      <w:r w:rsidR="006E016A">
        <w:rPr>
          <w:b/>
          <w:i/>
          <w:sz w:val="30"/>
          <w:szCs w:val="30"/>
        </w:rPr>
        <w:t xml:space="preserve">на «чистых» землях сельскохозяйственных организаций </w:t>
      </w:r>
      <w:r w:rsidR="006E016A" w:rsidRPr="005F05DE">
        <w:rPr>
          <w:b/>
          <w:i/>
          <w:sz w:val="30"/>
          <w:szCs w:val="30"/>
        </w:rPr>
        <w:t>Гомельско</w:t>
      </w:r>
      <w:r w:rsidR="006E016A">
        <w:rPr>
          <w:b/>
          <w:i/>
          <w:sz w:val="30"/>
          <w:szCs w:val="30"/>
        </w:rPr>
        <w:t>го</w:t>
      </w:r>
      <w:r w:rsidR="006E016A" w:rsidRPr="005F05DE">
        <w:rPr>
          <w:b/>
          <w:i/>
          <w:sz w:val="30"/>
          <w:szCs w:val="30"/>
        </w:rPr>
        <w:t xml:space="preserve"> район</w:t>
      </w:r>
      <w:r w:rsidR="006E016A">
        <w:rPr>
          <w:b/>
          <w:i/>
          <w:sz w:val="30"/>
          <w:szCs w:val="30"/>
        </w:rPr>
        <w:t>а</w:t>
      </w:r>
      <w:r w:rsidR="006E016A" w:rsidRPr="005F05DE">
        <w:rPr>
          <w:b/>
          <w:i/>
          <w:sz w:val="30"/>
          <w:szCs w:val="30"/>
        </w:rPr>
        <w:t>»</w:t>
      </w:r>
    </w:p>
    <w:p w:rsidR="00C1688E" w:rsidRDefault="007F6F3C" w:rsidP="00A96FB4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A96FB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A96FB4" w:rsidP="00A96FB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 xml:space="preserve"> 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A96FB4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A96FB4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A96FB4" w:rsidRPr="00A2797B" w:rsidRDefault="003925E3" w:rsidP="00A96FB4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A96FB4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</w:t>
      </w:r>
      <w:r w:rsidR="00A96FB4" w:rsidRPr="00025FCC">
        <w:rPr>
          <w:sz w:val="30"/>
          <w:szCs w:val="30"/>
        </w:rPr>
        <w:t xml:space="preserve">мероприятий </w:t>
      </w:r>
      <w:r w:rsidR="00A96FB4" w:rsidRPr="00017053">
        <w:rPr>
          <w:sz w:val="30"/>
          <w:szCs w:val="30"/>
        </w:rPr>
        <w:t>Государственн</w:t>
      </w:r>
      <w:r w:rsidR="00A96FB4">
        <w:rPr>
          <w:sz w:val="30"/>
          <w:szCs w:val="30"/>
        </w:rPr>
        <w:t>ой</w:t>
      </w:r>
      <w:r w:rsidR="00A96FB4" w:rsidRPr="00017053">
        <w:rPr>
          <w:sz w:val="30"/>
          <w:szCs w:val="30"/>
        </w:rPr>
        <w:t xml:space="preserve"> программ</w:t>
      </w:r>
      <w:r w:rsidR="00A96FB4">
        <w:rPr>
          <w:sz w:val="30"/>
          <w:szCs w:val="30"/>
        </w:rPr>
        <w:t xml:space="preserve">ы«Аграрный бизнес» </w:t>
      </w:r>
      <w:r w:rsidR="00A96FB4" w:rsidRPr="00017053">
        <w:rPr>
          <w:sz w:val="30"/>
          <w:szCs w:val="30"/>
        </w:rPr>
        <w:t>на 2021-2025 годы</w:t>
      </w:r>
      <w:r w:rsidR="00A96FB4"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 w:rsidR="00FF3567">
        <w:rPr>
          <w:rFonts w:ascii="Times New Roman" w:hAnsi="Times New Roman" w:cs="Times New Roman"/>
          <w:b/>
          <w:sz w:val="30"/>
          <w:szCs w:val="30"/>
          <w:lang w:val="ru-RU" w:eastAsia="ru-RU"/>
        </w:rPr>
        <w:t>285 655,75</w:t>
      </w:r>
      <w:r w:rsidRPr="006C28FE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FF3567">
        <w:rPr>
          <w:b/>
          <w:sz w:val="30"/>
          <w:szCs w:val="30"/>
        </w:rPr>
        <w:t xml:space="preserve">5 698 </w:t>
      </w:r>
      <w:r w:rsidR="004351EC">
        <w:rPr>
          <w:sz w:val="30"/>
          <w:szCs w:val="30"/>
        </w:rPr>
        <w:t>тонн</w:t>
      </w:r>
      <w:r w:rsidR="005847F6">
        <w:rPr>
          <w:sz w:val="30"/>
          <w:szCs w:val="30"/>
        </w:rPr>
        <w:t>д.в</w:t>
      </w:r>
      <w:proofErr w:type="gramStart"/>
      <w:r w:rsidR="005847F6">
        <w:rPr>
          <w:sz w:val="30"/>
          <w:szCs w:val="30"/>
        </w:rPr>
        <w:t>.</w:t>
      </w:r>
      <w:r w:rsidR="004351EC">
        <w:rPr>
          <w:sz w:val="30"/>
          <w:szCs w:val="30"/>
        </w:rPr>
        <w:t>н</w:t>
      </w:r>
      <w:proofErr w:type="gramEnd"/>
      <w:r w:rsidR="004351EC">
        <w:rPr>
          <w:sz w:val="30"/>
          <w:szCs w:val="30"/>
        </w:rPr>
        <w:t>а</w:t>
      </w:r>
      <w:r w:rsidR="00FF3567">
        <w:rPr>
          <w:sz w:val="30"/>
          <w:szCs w:val="30"/>
        </w:rPr>
        <w:t xml:space="preserve">1 382,5 га </w:t>
      </w:r>
      <w:proofErr w:type="spellStart"/>
      <w:r w:rsidR="00FF3567">
        <w:rPr>
          <w:sz w:val="30"/>
          <w:szCs w:val="30"/>
        </w:rPr>
        <w:t>се</w:t>
      </w:r>
      <w:r w:rsidR="003D36C5">
        <w:rPr>
          <w:sz w:val="30"/>
          <w:szCs w:val="30"/>
        </w:rPr>
        <w:t>льхозземель</w:t>
      </w:r>
      <w:proofErr w:type="spellEnd"/>
      <w:r w:rsidR="003D36C5">
        <w:rPr>
          <w:sz w:val="30"/>
          <w:szCs w:val="30"/>
        </w:rPr>
        <w:t xml:space="preserve"> Гомельского района 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914D35" w:rsidRDefault="00914D35" w:rsidP="00914D35">
      <w:pPr>
        <w:pStyle w:val="ConsPlusNormal"/>
        <w:ind w:firstLine="708"/>
        <w:jc w:val="both"/>
        <w:rPr>
          <w:lang w:val="ru-RU"/>
        </w:rPr>
      </w:pPr>
      <w:r>
        <w:rPr>
          <w:lang w:val="ru-RU"/>
        </w:rPr>
        <w:t>В конкурсе могут участвовать юридические лица и индивидуальные предприниматели, за исключением  случаев, указанных в абзацах пятом-восьмом части третьей пункта 18 Положения о порядке формирования, финансирования, выполнения и оценки эффективности реализации госпрограмм;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914D35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5847F6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>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>мероприятий</w:t>
      </w:r>
      <w:r w:rsidR="000066F5">
        <w:rPr>
          <w:sz w:val="30"/>
          <w:szCs w:val="30"/>
          <w:u w:val="single"/>
        </w:rPr>
        <w:t xml:space="preserve"> «</w:t>
      </w:r>
      <w:r w:rsidR="000066F5" w:rsidRPr="005F05DE">
        <w:rPr>
          <w:b/>
          <w:i/>
          <w:sz w:val="30"/>
          <w:szCs w:val="30"/>
        </w:rPr>
        <w:t xml:space="preserve">Услуги по доставке, переработке и внесению доломитовой муки для известкования кислых почв </w:t>
      </w:r>
      <w:r w:rsidR="000066F5">
        <w:rPr>
          <w:b/>
          <w:i/>
          <w:sz w:val="30"/>
          <w:szCs w:val="30"/>
        </w:rPr>
        <w:t xml:space="preserve">на «чистых» землях сельскохозяйственных организаций </w:t>
      </w:r>
      <w:r w:rsidR="000066F5" w:rsidRPr="005F05DE">
        <w:rPr>
          <w:b/>
          <w:i/>
          <w:sz w:val="30"/>
          <w:szCs w:val="30"/>
        </w:rPr>
        <w:t>Гомельско</w:t>
      </w:r>
      <w:r w:rsidR="000066F5">
        <w:rPr>
          <w:b/>
          <w:i/>
          <w:sz w:val="30"/>
          <w:szCs w:val="30"/>
        </w:rPr>
        <w:t>го</w:t>
      </w:r>
      <w:r w:rsidR="000066F5" w:rsidRPr="005F05DE">
        <w:rPr>
          <w:b/>
          <w:i/>
          <w:sz w:val="30"/>
          <w:szCs w:val="30"/>
        </w:rPr>
        <w:t xml:space="preserve"> район</w:t>
      </w:r>
      <w:r w:rsidR="000066F5">
        <w:rPr>
          <w:b/>
          <w:i/>
          <w:sz w:val="30"/>
          <w:szCs w:val="30"/>
        </w:rPr>
        <w:t>а</w:t>
      </w:r>
      <w:r w:rsidR="000066F5" w:rsidRPr="005F05DE">
        <w:rPr>
          <w:b/>
          <w:i/>
          <w:sz w:val="30"/>
          <w:szCs w:val="30"/>
        </w:rPr>
        <w:t>»</w:t>
      </w:r>
      <w:r w:rsidR="005F05DE">
        <w:rPr>
          <w:b/>
          <w:i/>
          <w:sz w:val="30"/>
          <w:szCs w:val="30"/>
        </w:rPr>
        <w:t>)</w:t>
      </w:r>
      <w:r w:rsidRPr="00A2797B">
        <w:rPr>
          <w:sz w:val="30"/>
          <w:szCs w:val="30"/>
        </w:rPr>
        <w:t xml:space="preserve">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862DD2" w:rsidRPr="0039081E" w:rsidRDefault="00862DD2" w:rsidP="00862DD2">
      <w:pPr>
        <w:spacing w:line="280" w:lineRule="exact"/>
        <w:ind w:left="5664"/>
      </w:pPr>
      <w:r w:rsidRPr="0039081E">
        <w:t xml:space="preserve">Управление сельского хозяйства и продовольствия </w:t>
      </w:r>
    </w:p>
    <w:p w:rsidR="00862DD2" w:rsidRPr="0039081E" w:rsidRDefault="00862DD2" w:rsidP="00862DD2">
      <w:pPr>
        <w:spacing w:line="280" w:lineRule="exact"/>
        <w:ind w:left="5664"/>
        <w:rPr>
          <w:bCs/>
        </w:rPr>
      </w:pPr>
      <w:r w:rsidRPr="0039081E">
        <w:t xml:space="preserve">Гомельского райисполкома </w:t>
      </w:r>
    </w:p>
    <w:p w:rsidR="00862DD2" w:rsidRPr="0039081E" w:rsidRDefault="00862DD2" w:rsidP="00862DD2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862DD2" w:rsidRPr="0039081E" w:rsidRDefault="00862DD2" w:rsidP="00862DD2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862DD2" w:rsidRDefault="00862DD2" w:rsidP="00862DD2">
      <w:pPr>
        <w:spacing w:line="280" w:lineRule="exact"/>
        <w:rPr>
          <w:b/>
          <w:bCs/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862DD2" w:rsidRDefault="00862DD2" w:rsidP="00862DD2">
      <w:pPr>
        <w:pStyle w:val="newncpi0"/>
      </w:pPr>
      <w:r>
        <w:t>____________________________________________________________________________</w:t>
      </w:r>
    </w:p>
    <w:p w:rsidR="00862DD2" w:rsidRDefault="00862DD2" w:rsidP="00862DD2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862DD2" w:rsidRDefault="00862DD2" w:rsidP="00862DD2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862DD2" w:rsidRDefault="00862DD2" w:rsidP="00862DD2">
      <w:pPr>
        <w:pStyle w:val="point"/>
      </w:pPr>
      <w:r>
        <w:t>1. Сведения о конкурсе по выбору исполнителей мероприятий:</w:t>
      </w:r>
    </w:p>
    <w:p w:rsidR="00862DD2" w:rsidRDefault="00862DD2" w:rsidP="00862DD2">
      <w:pPr>
        <w:pStyle w:val="underpoint"/>
      </w:pPr>
      <w:r>
        <w:t>1.1. номер конкурса _______________________________________________________</w:t>
      </w:r>
    </w:p>
    <w:p w:rsidR="00862DD2" w:rsidRDefault="00862DD2" w:rsidP="00862DD2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862DD2" w:rsidRDefault="00862DD2" w:rsidP="00862DD2">
      <w:pPr>
        <w:pStyle w:val="underpoint"/>
      </w:pPr>
      <w:r>
        <w:t>1.3. дата проведения конкурса ______________________________________________</w:t>
      </w:r>
    </w:p>
    <w:p w:rsidR="00862DD2" w:rsidRDefault="00862DD2" w:rsidP="00862DD2">
      <w:pPr>
        <w:pStyle w:val="point"/>
      </w:pPr>
      <w:r>
        <w:t>2. Сведения о мероприятии:</w:t>
      </w:r>
    </w:p>
    <w:p w:rsidR="00862DD2" w:rsidRDefault="00862DD2" w:rsidP="00862DD2">
      <w:pPr>
        <w:pStyle w:val="underpoint"/>
      </w:pPr>
      <w:r>
        <w:t>2.1. наименование государственной программы _______________________________</w:t>
      </w:r>
    </w:p>
    <w:p w:rsidR="00862DD2" w:rsidRDefault="00862DD2" w:rsidP="00862DD2">
      <w:pPr>
        <w:pStyle w:val="underpoint"/>
      </w:pPr>
      <w:r>
        <w:t>2.2. наименование подпрограммы ___________________________________________</w:t>
      </w:r>
    </w:p>
    <w:p w:rsidR="00862DD2" w:rsidRDefault="00862DD2" w:rsidP="00862DD2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862DD2" w:rsidRDefault="00862DD2" w:rsidP="00862DD2">
      <w:pPr>
        <w:pStyle w:val="underpoint"/>
      </w:pPr>
      <w:r>
        <w:t>2.3. название мероприятия _________________________________________________</w:t>
      </w:r>
    </w:p>
    <w:p w:rsidR="00862DD2" w:rsidRDefault="00862DD2" w:rsidP="00862DD2">
      <w:pPr>
        <w:pStyle w:val="underpoint"/>
      </w:pPr>
      <w:r>
        <w:t>2.4. название части мероприятия ____________________________________________</w:t>
      </w:r>
    </w:p>
    <w:p w:rsidR="00862DD2" w:rsidRDefault="00862DD2" w:rsidP="00862DD2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862DD2" w:rsidRDefault="00862DD2" w:rsidP="00862DD2">
      <w:pPr>
        <w:pStyle w:val="point"/>
      </w:pPr>
      <w:r>
        <w:t>3. Условия выполнения мероприятия (части мероприятия), предлагаемые субъектом хозяйствования:</w:t>
      </w:r>
    </w:p>
    <w:p w:rsidR="00862DD2" w:rsidRDefault="00862DD2" w:rsidP="00862DD2">
      <w:pPr>
        <w:pStyle w:val="underpoint"/>
      </w:pPr>
      <w:r>
        <w:t>3.1. объем реализации мероприятия (части мероприятия) _______________________</w:t>
      </w:r>
    </w:p>
    <w:p w:rsidR="00862DD2" w:rsidRDefault="00862DD2" w:rsidP="00862DD2">
      <w:pPr>
        <w:pStyle w:val="underpoint"/>
      </w:pPr>
      <w:r>
        <w:t>3.2. конечный срок реализации мероприятия (части мероприятия) ________________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3.3. ожидаемые результаты реализации мероприятия (части мероприятия) 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3.4. иные условия выполнения мероприятия (части мероприятия), предлагаемые субъектом хозяйствования _____________________________________________________</w:t>
      </w:r>
    </w:p>
    <w:p w:rsidR="00862DD2" w:rsidRDefault="00862DD2" w:rsidP="00862DD2">
      <w:pPr>
        <w:pStyle w:val="undline"/>
        <w:ind w:left="2730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 по усмотрению субъекта хозяйствования)</w:t>
      </w:r>
    </w:p>
    <w:p w:rsidR="00862DD2" w:rsidRDefault="00862DD2" w:rsidP="00862DD2">
      <w:pPr>
        <w:pStyle w:val="point"/>
      </w:pPr>
      <w:r>
        <w:t>4. 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</w:t>
      </w:r>
    </w:p>
    <w:p w:rsidR="00862DD2" w:rsidRDefault="00862DD2" w:rsidP="00862DD2">
      <w:pPr>
        <w:pStyle w:val="undline"/>
        <w:ind w:left="3828"/>
        <w:jc w:val="center"/>
      </w:pPr>
    </w:p>
    <w:p w:rsidR="00862DD2" w:rsidRDefault="00862DD2" w:rsidP="00862DD2">
      <w:pPr>
        <w:pStyle w:val="point"/>
      </w:pPr>
      <w:r>
        <w:t>5. Сведения о субъекте хозяйствования:</w:t>
      </w:r>
    </w:p>
    <w:p w:rsidR="00862DD2" w:rsidRDefault="00862DD2" w:rsidP="00862DD2">
      <w:pPr>
        <w:pStyle w:val="underpoint"/>
      </w:pPr>
      <w:r>
        <w:t>5.1.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5.2.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862DD2" w:rsidRDefault="00862DD2" w:rsidP="00862DD2">
      <w:pPr>
        <w:pStyle w:val="newncpi0"/>
      </w:pPr>
      <w:r>
        <w:t>_____________________________________________________________________________</w:t>
      </w:r>
    </w:p>
    <w:p w:rsidR="00862DD2" w:rsidRDefault="00862DD2" w:rsidP="00862DD2">
      <w:pPr>
        <w:pStyle w:val="underpoint"/>
      </w:pPr>
      <w:r>
        <w:t>5.3. учетный номер плательщика ____________________________________________</w:t>
      </w:r>
    </w:p>
    <w:p w:rsidR="00862DD2" w:rsidRDefault="00862DD2" w:rsidP="00862DD2">
      <w:pPr>
        <w:pStyle w:val="underpoint"/>
      </w:pPr>
      <w:r>
        <w:lastRenderedPageBreak/>
        <w:t>5.4. адрес электронной почты (при наличии) __________________________________</w:t>
      </w:r>
    </w:p>
    <w:p w:rsidR="00862DD2" w:rsidRDefault="00862DD2" w:rsidP="00862DD2">
      <w:pPr>
        <w:pStyle w:val="underpoint"/>
      </w:pPr>
      <w:r>
        <w:t>5.5.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862DD2" w:rsidRDefault="00862DD2" w:rsidP="00862DD2">
      <w:pPr>
        <w:pStyle w:val="point"/>
      </w:pPr>
      <w:r>
        <w:t>6. Субъект хозяйствования заявляет, что:</w:t>
      </w:r>
    </w:p>
    <w:p w:rsidR="00862DD2" w:rsidRDefault="00862DD2" w:rsidP="00862DD2">
      <w:pPr>
        <w:pStyle w:val="underpoint"/>
      </w:pPr>
      <w:r>
        <w:t>6.1. арест на имущество субъекта хозяйствования ______________________________</w:t>
      </w:r>
    </w:p>
    <w:p w:rsidR="00862DD2" w:rsidRDefault="00862DD2" w:rsidP="00862DD2">
      <w:pPr>
        <w:pStyle w:val="undline"/>
        <w:ind w:left="5627"/>
      </w:pPr>
      <w:r>
        <w:t>(наложен либо не наложен)</w:t>
      </w:r>
    </w:p>
    <w:p w:rsidR="00862DD2" w:rsidRDefault="00862DD2" w:rsidP="00862DD2">
      <w:pPr>
        <w:pStyle w:val="underpoint"/>
      </w:pPr>
      <w:r>
        <w:t>6.2. субъект хозяйствования ________________________________________________</w:t>
      </w:r>
    </w:p>
    <w:p w:rsidR="00862DD2" w:rsidRDefault="00862DD2" w:rsidP="00862DD2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862DD2" w:rsidRDefault="00862DD2" w:rsidP="00862DD2">
      <w:pPr>
        <w:pStyle w:val="newncpi0"/>
      </w:pPr>
      <w:r>
        <w:t>в процессе ликвидации (прекращения деятельности);</w:t>
      </w:r>
    </w:p>
    <w:p w:rsidR="00862DD2" w:rsidRDefault="00862DD2" w:rsidP="00862DD2">
      <w:pPr>
        <w:pStyle w:val="underpoint"/>
      </w:pPr>
      <w:r>
        <w:t>6.3.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862DD2" w:rsidRDefault="00862DD2" w:rsidP="00862DD2">
      <w:pPr>
        <w:pStyle w:val="undline"/>
      </w:pPr>
      <w:r>
        <w:t xml:space="preserve">                                                                                                       (принято либо не принято)</w:t>
      </w:r>
    </w:p>
    <w:p w:rsidR="00862DD2" w:rsidRDefault="00862DD2" w:rsidP="00862DD2">
      <w:pPr>
        <w:pStyle w:val="underpoint"/>
      </w:pPr>
      <w:r>
        <w:t xml:space="preserve">6.4.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862DD2" w:rsidRDefault="00862DD2" w:rsidP="00862DD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862DD2" w:rsidRDefault="00862DD2" w:rsidP="00862DD2">
      <w:pPr>
        <w:pStyle w:val="newncpi0"/>
      </w:pPr>
      <w:r>
        <w:t>в процессе реорганизации;</w:t>
      </w:r>
    </w:p>
    <w:p w:rsidR="00862DD2" w:rsidRDefault="00862DD2" w:rsidP="00862DD2">
      <w:pPr>
        <w:pStyle w:val="underpoint"/>
      </w:pPr>
      <w:r>
        <w:t>6.5. субъект хозяйствования ________________________________________________</w:t>
      </w:r>
    </w:p>
    <w:p w:rsidR="00862DD2" w:rsidRDefault="00862DD2" w:rsidP="00862DD2">
      <w:pPr>
        <w:pStyle w:val="undline"/>
        <w:ind w:left="3458"/>
        <w:jc w:val="center"/>
      </w:pPr>
      <w:r>
        <w:t>(включен либо не включен)</w:t>
      </w:r>
    </w:p>
    <w:p w:rsidR="00862DD2" w:rsidRDefault="00862DD2" w:rsidP="00862DD2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862DD2" w:rsidRDefault="00862DD2" w:rsidP="00862DD2">
      <w:pPr>
        <w:pStyle w:val="point"/>
      </w:pPr>
      <w:r>
        <w:t>7.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862DD2" w:rsidRDefault="00862DD2" w:rsidP="00862DD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862DD2" w:rsidRDefault="00862DD2" w:rsidP="00862DD2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862DD2" w:rsidRDefault="00862DD2" w:rsidP="00862DD2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DD2" w:rsidRPr="00CE29EE" w:rsidRDefault="00862DD2" w:rsidP="00216518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62DD2" w:rsidRPr="00CE29EE" w:rsidRDefault="00862DD2" w:rsidP="00216518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</w:tr>
      <w:tr w:rsidR="00862DD2" w:rsidRPr="00CE29EE" w:rsidTr="00216518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2" w:rsidRPr="00CE29EE" w:rsidRDefault="00862DD2" w:rsidP="00216518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DD2" w:rsidRPr="00CE29EE" w:rsidRDefault="00862DD2" w:rsidP="00216518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862DD2" w:rsidRDefault="00862DD2" w:rsidP="00862DD2">
      <w:pPr>
        <w:pStyle w:val="endform"/>
      </w:pPr>
      <w:r>
        <w:t xml:space="preserve"> М.П.                        </w:t>
      </w:r>
    </w:p>
    <w:p w:rsidR="00862DD2" w:rsidRPr="00CE29EE" w:rsidRDefault="00862DD2" w:rsidP="00862DD2">
      <w:pPr>
        <w:pStyle w:val="endform"/>
      </w:pPr>
    </w:p>
    <w:p w:rsidR="00862DD2" w:rsidRDefault="00862DD2" w:rsidP="00862DD2">
      <w:pPr>
        <w:jc w:val="both"/>
        <w:rPr>
          <w:sz w:val="28"/>
          <w:szCs w:val="28"/>
        </w:rPr>
      </w:pPr>
      <w:r>
        <w:t xml:space="preserve">           дата</w:t>
      </w: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862DD2" w:rsidRDefault="00862DD2" w:rsidP="00862DD2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  <w:bookmarkStart w:id="0" w:name="_GoBack"/>
      <w:bookmarkEnd w:id="0"/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066F5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352A1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1F5C04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7F6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5DE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16A"/>
    <w:rsid w:val="006E0966"/>
    <w:rsid w:val="006E2A64"/>
    <w:rsid w:val="006E5842"/>
    <w:rsid w:val="006F2664"/>
    <w:rsid w:val="006F4E59"/>
    <w:rsid w:val="006F73F1"/>
    <w:rsid w:val="00707149"/>
    <w:rsid w:val="00713BDF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2DD2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14D35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3BF6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375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6FB4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46464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3567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9791-9384-4896-80A2-59E4183C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2022-01-10T13:35:00Z</cp:lastPrinted>
  <dcterms:created xsi:type="dcterms:W3CDTF">2022-01-11T13:13:00Z</dcterms:created>
  <dcterms:modified xsi:type="dcterms:W3CDTF">2022-01-11T13:13:00Z</dcterms:modified>
</cp:coreProperties>
</file>