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2" w:rsidRPr="001151E2" w:rsidRDefault="001151E2" w:rsidP="001151E2">
      <w:pPr>
        <w:jc w:val="center"/>
        <w:outlineLvl w:val="1"/>
        <w:rPr>
          <w:b/>
          <w:bCs/>
          <w:caps/>
          <w:color w:val="000000"/>
          <w:kern w:val="36"/>
          <w:sz w:val="30"/>
          <w:szCs w:val="30"/>
        </w:rPr>
      </w:pPr>
      <w:r w:rsidRPr="001151E2">
        <w:rPr>
          <w:b/>
          <w:bCs/>
          <w:caps/>
          <w:color w:val="000000"/>
          <w:kern w:val="36"/>
          <w:sz w:val="30"/>
          <w:szCs w:val="30"/>
        </w:rPr>
        <w:t>Экстерриториальный принцип предоставления налоговых услуг физическим лицам, не являющимся индивидуальными предпринимателями</w:t>
      </w:r>
    </w:p>
    <w:p w:rsidR="001151E2" w:rsidRPr="001151E2" w:rsidRDefault="001151E2" w:rsidP="001151E2">
      <w:pPr>
        <w:jc w:val="center"/>
        <w:outlineLvl w:val="1"/>
        <w:rPr>
          <w:b/>
          <w:bCs/>
          <w:caps/>
          <w:color w:val="3D3D3D"/>
          <w:kern w:val="36"/>
          <w:sz w:val="30"/>
          <w:szCs w:val="30"/>
        </w:rPr>
      </w:pPr>
    </w:p>
    <w:p w:rsidR="001151E2" w:rsidRPr="00A8297C" w:rsidRDefault="001151E2" w:rsidP="001151E2">
      <w:pPr>
        <w:ind w:firstLine="708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С 2019 года в налоговом законодательстве Республики Беларусь закреплено право физических лиц, не являющихся индивидуальными предпринимателями, на получение определенного перечня налоговых услуг при  обращении в налоговый орган независимо от места постановки на учет, места жительства.</w:t>
      </w:r>
    </w:p>
    <w:p w:rsidR="001151E2" w:rsidRPr="00A8297C" w:rsidRDefault="001151E2" w:rsidP="001151E2">
      <w:pPr>
        <w:ind w:firstLine="708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Данный экстерриториальный принцип участия в налоговых правоотношениях предоставляет физическим лицам, не являющихся индивидуальными предпринимателями, следующие права: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1) представлять в налоговые органы независимо от места постановки на учет, места жительства (за исключением  нотариуса, осуществляющего нотариальную деятельность в нотариальном бюро, и адвоката):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налоговую декларацию (расчет) по подоходному налогу с физических лиц;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налоговую декларацию (расчет) по подоходному налогу с физических лиц с доходов плательщиков, не признаваемых налоговыми резидентами Республики Беларусь;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уведомление об осуществлении видов деятельности, признаваемых объектом налогообложения единым налогом с индивидуальных предпринимателей и иных физических лиц;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документы, подтверждающие право на налоговые льготы;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документы, необходимые для определения суммы единого налога с индивидуальных предпринимателей и иных физических лиц, подлежащей зачету или возврату, предусмотренные статьей 344 настоящего Кодекса;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color w:val="000000"/>
          <w:sz w:val="30"/>
          <w:szCs w:val="30"/>
        </w:rPr>
        <w:t>2) обращаться независимо от места постановки на учет, места жительства за осуществлением административных процедур в инспекции Министерства по налогам и сборам Республики Беларусь по району, городу или району в городе.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b/>
          <w:bCs/>
          <w:color w:val="000000"/>
          <w:sz w:val="30"/>
          <w:szCs w:val="30"/>
        </w:rPr>
        <w:t>Согласно изменениям, внесенным в Налоговый кодекс с 1 января 2021 года, физическим лицам, не являющимся индивидуальными предпринимателями, предоставлено право представлять в налоговые органы независимо от места постановки на учет, места жительства: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b/>
          <w:bCs/>
          <w:color w:val="000000"/>
          <w:sz w:val="30"/>
          <w:szCs w:val="30"/>
        </w:rPr>
        <w:t>уведомление о начале осуществления, о прекращении ремесленной деятельности;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b/>
          <w:bCs/>
          <w:color w:val="000000"/>
          <w:sz w:val="30"/>
          <w:szCs w:val="30"/>
        </w:rPr>
        <w:t>информацию о заключении (не заключении, отсутствии) договоров на оказание услуг в сфере агроэкотуризма в отчетном году;</w:t>
      </w:r>
    </w:p>
    <w:p w:rsidR="001151E2" w:rsidRPr="00A8297C" w:rsidRDefault="001151E2" w:rsidP="001151E2">
      <w:pPr>
        <w:ind w:firstLine="540"/>
        <w:jc w:val="both"/>
        <w:rPr>
          <w:color w:val="000000"/>
          <w:sz w:val="30"/>
          <w:szCs w:val="30"/>
        </w:rPr>
      </w:pPr>
      <w:r w:rsidRPr="00A8297C">
        <w:rPr>
          <w:b/>
          <w:bCs/>
          <w:color w:val="000000"/>
          <w:sz w:val="30"/>
          <w:szCs w:val="30"/>
        </w:rPr>
        <w:lastRenderedPageBreak/>
        <w:t>налоговую декларацию (расчет) по налогу на доходы иностранных организаций, не осуществляющих деятельность в Республики Беларусь через постоянное представительство.</w:t>
      </w:r>
    </w:p>
    <w:p w:rsidR="001151E2" w:rsidRPr="00A8297C" w:rsidRDefault="001151E2" w:rsidP="001151E2">
      <w:pPr>
        <w:spacing w:line="360" w:lineRule="auto"/>
        <w:ind w:firstLine="539"/>
        <w:rPr>
          <w:sz w:val="30"/>
          <w:szCs w:val="30"/>
        </w:rPr>
      </w:pPr>
    </w:p>
    <w:sectPr w:rsidR="001151E2" w:rsidRPr="00A8297C" w:rsidSect="007C7326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3B" w:rsidRDefault="0020613B">
      <w:r>
        <w:separator/>
      </w:r>
    </w:p>
  </w:endnote>
  <w:endnote w:type="continuationSeparator" w:id="1">
    <w:p w:rsidR="0020613B" w:rsidRDefault="0020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3B" w:rsidRDefault="0020613B">
      <w:r>
        <w:separator/>
      </w:r>
    </w:p>
  </w:footnote>
  <w:footnote w:type="continuationSeparator" w:id="1">
    <w:p w:rsidR="0020613B" w:rsidRDefault="0020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96" w:rsidRDefault="00491472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4D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C2F">
      <w:rPr>
        <w:rStyle w:val="a9"/>
        <w:noProof/>
      </w:rPr>
      <w:t>2</w:t>
    </w:r>
    <w:r>
      <w:rPr>
        <w:rStyle w:val="a9"/>
      </w:rPr>
      <w:fldChar w:fldCharType="end"/>
    </w:r>
  </w:p>
  <w:p w:rsidR="004C4D96" w:rsidRPr="00F8116E" w:rsidRDefault="004C4D96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96" w:rsidRDefault="004C4D96">
    <w:pPr>
      <w:pStyle w:val="a4"/>
      <w:jc w:val="center"/>
    </w:pPr>
  </w:p>
  <w:p w:rsidR="004C4D96" w:rsidRDefault="004C4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04F14"/>
    <w:rsid w:val="00010C4C"/>
    <w:rsid w:val="00016EA4"/>
    <w:rsid w:val="00017BCD"/>
    <w:rsid w:val="000202FD"/>
    <w:rsid w:val="00020FF0"/>
    <w:rsid w:val="00021393"/>
    <w:rsid w:val="000275DD"/>
    <w:rsid w:val="00032631"/>
    <w:rsid w:val="00034378"/>
    <w:rsid w:val="000353A0"/>
    <w:rsid w:val="00037113"/>
    <w:rsid w:val="000374EA"/>
    <w:rsid w:val="00042E33"/>
    <w:rsid w:val="000472B8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4E92"/>
    <w:rsid w:val="0008519B"/>
    <w:rsid w:val="000857FB"/>
    <w:rsid w:val="00086076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1E2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40224"/>
    <w:rsid w:val="001427A8"/>
    <w:rsid w:val="00142FE6"/>
    <w:rsid w:val="0014462D"/>
    <w:rsid w:val="0014492B"/>
    <w:rsid w:val="001510E0"/>
    <w:rsid w:val="00154B56"/>
    <w:rsid w:val="00156D57"/>
    <w:rsid w:val="00163F1C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FA8"/>
    <w:rsid w:val="001A0D01"/>
    <w:rsid w:val="001A55A1"/>
    <w:rsid w:val="001A5AA6"/>
    <w:rsid w:val="001B2AE3"/>
    <w:rsid w:val="001B444E"/>
    <w:rsid w:val="001B5187"/>
    <w:rsid w:val="001C3241"/>
    <w:rsid w:val="001C43DE"/>
    <w:rsid w:val="001D306F"/>
    <w:rsid w:val="001D3215"/>
    <w:rsid w:val="001D386C"/>
    <w:rsid w:val="001D54E0"/>
    <w:rsid w:val="001D6A37"/>
    <w:rsid w:val="001D7443"/>
    <w:rsid w:val="001E5E20"/>
    <w:rsid w:val="001E5E27"/>
    <w:rsid w:val="001F2991"/>
    <w:rsid w:val="001F3AE9"/>
    <w:rsid w:val="001F4163"/>
    <w:rsid w:val="001F420B"/>
    <w:rsid w:val="001F47F8"/>
    <w:rsid w:val="001F6E92"/>
    <w:rsid w:val="0020141F"/>
    <w:rsid w:val="0020556A"/>
    <w:rsid w:val="0020613B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A1A"/>
    <w:rsid w:val="00290E4D"/>
    <w:rsid w:val="00291596"/>
    <w:rsid w:val="00292BCB"/>
    <w:rsid w:val="00294A9A"/>
    <w:rsid w:val="0029636F"/>
    <w:rsid w:val="00296830"/>
    <w:rsid w:val="002A19CE"/>
    <w:rsid w:val="002A49B1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123A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0D2E"/>
    <w:rsid w:val="003222B1"/>
    <w:rsid w:val="00331338"/>
    <w:rsid w:val="00333FCF"/>
    <w:rsid w:val="0033444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6634"/>
    <w:rsid w:val="00357D2A"/>
    <w:rsid w:val="00363F2F"/>
    <w:rsid w:val="003650E5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7071E"/>
    <w:rsid w:val="00470CB7"/>
    <w:rsid w:val="004748BB"/>
    <w:rsid w:val="00477093"/>
    <w:rsid w:val="0048035D"/>
    <w:rsid w:val="00481A3E"/>
    <w:rsid w:val="00481E7F"/>
    <w:rsid w:val="00482AB8"/>
    <w:rsid w:val="004837C8"/>
    <w:rsid w:val="00485122"/>
    <w:rsid w:val="00491275"/>
    <w:rsid w:val="00491472"/>
    <w:rsid w:val="004929DC"/>
    <w:rsid w:val="00492A72"/>
    <w:rsid w:val="00495E30"/>
    <w:rsid w:val="00497A85"/>
    <w:rsid w:val="004A3C6F"/>
    <w:rsid w:val="004A4ECA"/>
    <w:rsid w:val="004A513F"/>
    <w:rsid w:val="004B40A1"/>
    <w:rsid w:val="004B756E"/>
    <w:rsid w:val="004B763F"/>
    <w:rsid w:val="004B7CF1"/>
    <w:rsid w:val="004B7E45"/>
    <w:rsid w:val="004C19F1"/>
    <w:rsid w:val="004C2589"/>
    <w:rsid w:val="004C4D96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499F"/>
    <w:rsid w:val="005050E1"/>
    <w:rsid w:val="0051076F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CA"/>
    <w:rsid w:val="0054759D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2763"/>
    <w:rsid w:val="006A2FE5"/>
    <w:rsid w:val="006A411F"/>
    <w:rsid w:val="006A4E53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62AB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5C2F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1BAD"/>
    <w:rsid w:val="00715F36"/>
    <w:rsid w:val="0072153C"/>
    <w:rsid w:val="00722F73"/>
    <w:rsid w:val="00725EAA"/>
    <w:rsid w:val="00726D32"/>
    <w:rsid w:val="00727A30"/>
    <w:rsid w:val="007333A2"/>
    <w:rsid w:val="00734C42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22FC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C7326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59F3"/>
    <w:rsid w:val="00877532"/>
    <w:rsid w:val="008846AA"/>
    <w:rsid w:val="008847FF"/>
    <w:rsid w:val="00885F14"/>
    <w:rsid w:val="00894C93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3AB"/>
    <w:rsid w:val="008B7F48"/>
    <w:rsid w:val="008C299B"/>
    <w:rsid w:val="008C5265"/>
    <w:rsid w:val="008C6CD3"/>
    <w:rsid w:val="008C6F6E"/>
    <w:rsid w:val="008D451D"/>
    <w:rsid w:val="008E248D"/>
    <w:rsid w:val="008E717B"/>
    <w:rsid w:val="008F0A7E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26985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EB0"/>
    <w:rsid w:val="009544F4"/>
    <w:rsid w:val="00956EE8"/>
    <w:rsid w:val="00962B88"/>
    <w:rsid w:val="009670DD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0B84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4508"/>
    <w:rsid w:val="00A85BC0"/>
    <w:rsid w:val="00A97745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60627"/>
    <w:rsid w:val="00B62376"/>
    <w:rsid w:val="00B63B74"/>
    <w:rsid w:val="00B663F8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26BC"/>
    <w:rsid w:val="00BD3CA8"/>
    <w:rsid w:val="00BD5D04"/>
    <w:rsid w:val="00BD6EBD"/>
    <w:rsid w:val="00BE3C96"/>
    <w:rsid w:val="00BE43D0"/>
    <w:rsid w:val="00BE4D5B"/>
    <w:rsid w:val="00BE5415"/>
    <w:rsid w:val="00BE5848"/>
    <w:rsid w:val="00BE75E3"/>
    <w:rsid w:val="00BE7B60"/>
    <w:rsid w:val="00BF12F5"/>
    <w:rsid w:val="00BF24EA"/>
    <w:rsid w:val="00C06CE2"/>
    <w:rsid w:val="00C10BED"/>
    <w:rsid w:val="00C13B1E"/>
    <w:rsid w:val="00C2030C"/>
    <w:rsid w:val="00C211BE"/>
    <w:rsid w:val="00C22733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083C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536D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3509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4</cp:revision>
  <cp:lastPrinted>2021-02-01T08:19:00Z</cp:lastPrinted>
  <dcterms:created xsi:type="dcterms:W3CDTF">2021-02-03T13:52:00Z</dcterms:created>
  <dcterms:modified xsi:type="dcterms:W3CDTF">2021-02-05T09:24:00Z</dcterms:modified>
</cp:coreProperties>
</file>