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B" w:rsidRPr="00927EB5" w:rsidRDefault="005B681B" w:rsidP="00927EB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интенсивном способе рыболовства</w:t>
      </w:r>
    </w:p>
    <w:p w:rsidR="005B681B" w:rsidRPr="005B681B" w:rsidRDefault="005B681B" w:rsidP="005B681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B681B" w:rsidRPr="005B681B" w:rsidRDefault="0049523B" w:rsidP="00AD7E0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 xml:space="preserve"> </w:t>
      </w:r>
      <w:r w:rsidR="005B681B" w:rsidRPr="005B681B">
        <w:rPr>
          <w:rFonts w:ascii="Times New Roman" w:hAnsi="Times New Roman" w:cs="Times New Roman"/>
          <w:sz w:val="30"/>
          <w:szCs w:val="30"/>
        </w:rPr>
        <w:t>«Правилами ведения рыболовного хозяйства и рыболовства» установлены следующие способы интенсивного лова рыбы:</w:t>
      </w:r>
    </w:p>
    <w:p w:rsidR="005B681B" w:rsidRPr="005B681B" w:rsidRDefault="005B681B" w:rsidP="00AD7E0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 xml:space="preserve">- лов рыбы с применением орудий любительского рыболовства с общим количеством крючков от </w:t>
      </w:r>
      <w:r w:rsidR="00BF3812">
        <w:rPr>
          <w:rFonts w:ascii="Times New Roman" w:hAnsi="Times New Roman" w:cs="Times New Roman"/>
          <w:sz w:val="30"/>
          <w:szCs w:val="30"/>
        </w:rPr>
        <w:t>6</w:t>
      </w:r>
      <w:r w:rsidRPr="005B681B">
        <w:rPr>
          <w:rFonts w:ascii="Times New Roman" w:hAnsi="Times New Roman" w:cs="Times New Roman"/>
          <w:sz w:val="30"/>
          <w:szCs w:val="30"/>
        </w:rPr>
        <w:t xml:space="preserve"> до </w:t>
      </w:r>
      <w:r w:rsidR="00BF3812">
        <w:rPr>
          <w:rFonts w:ascii="Times New Roman" w:hAnsi="Times New Roman" w:cs="Times New Roman"/>
          <w:sz w:val="30"/>
          <w:szCs w:val="30"/>
        </w:rPr>
        <w:t>1</w:t>
      </w:r>
      <w:r w:rsidRPr="005B681B">
        <w:rPr>
          <w:rFonts w:ascii="Times New Roman" w:hAnsi="Times New Roman" w:cs="Times New Roman"/>
          <w:sz w:val="30"/>
          <w:szCs w:val="30"/>
        </w:rPr>
        <w:t>0 штук на рыболова;</w:t>
      </w:r>
    </w:p>
    <w:p w:rsidR="005B681B" w:rsidRPr="005B681B" w:rsidRDefault="005B681B" w:rsidP="00AD7E0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 xml:space="preserve">- лов рыбы на дорожку с судов с двигателями. При лове рыбы на дорожку с судов с двигателями разрешается использование одной блесны или </w:t>
      </w:r>
      <w:proofErr w:type="spellStart"/>
      <w:r w:rsidRPr="005B681B">
        <w:rPr>
          <w:rFonts w:ascii="Times New Roman" w:hAnsi="Times New Roman" w:cs="Times New Roman"/>
          <w:sz w:val="30"/>
          <w:szCs w:val="30"/>
        </w:rPr>
        <w:t>воблера</w:t>
      </w:r>
      <w:proofErr w:type="spellEnd"/>
      <w:r w:rsidRPr="005B681B">
        <w:rPr>
          <w:rFonts w:ascii="Times New Roman" w:hAnsi="Times New Roman" w:cs="Times New Roman"/>
          <w:sz w:val="30"/>
          <w:szCs w:val="30"/>
        </w:rPr>
        <w:t>, или другой искусственной наживки на рыболова;</w:t>
      </w:r>
    </w:p>
    <w:p w:rsidR="005B681B" w:rsidRPr="005B681B" w:rsidRDefault="005B681B" w:rsidP="00AD7E0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>- подводная охота.</w:t>
      </w:r>
    </w:p>
    <w:p w:rsidR="008054C0" w:rsidRDefault="005B681B" w:rsidP="005B681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>Рыболовам разрешается лов в рыболовных угодьях, за исключением рыболовных угодий, предоставленных в аренду или безвозмездное пользование, на которых организовано платное любительское рыболовство, не более 5 килограммов рыбы на одного рыболова в сутки и одной рыбы, если общий вес с учетом ее веса в сумме будет превышать 5 килограммов, или одной рыбы, вес которой превышает 5 килограммов.</w:t>
      </w:r>
    </w:p>
    <w:p w:rsidR="0063414D" w:rsidRDefault="0063414D" w:rsidP="005B681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3414D">
        <w:rPr>
          <w:rFonts w:ascii="Times New Roman" w:hAnsi="Times New Roman" w:cs="Times New Roman"/>
          <w:sz w:val="30"/>
          <w:szCs w:val="30"/>
        </w:rPr>
        <w:t xml:space="preserve">Право на бесплатное любительское рыболовство </w:t>
      </w:r>
      <w:r w:rsidR="00AD7E04">
        <w:rPr>
          <w:rFonts w:ascii="Times New Roman" w:hAnsi="Times New Roman" w:cs="Times New Roman"/>
          <w:sz w:val="30"/>
          <w:szCs w:val="30"/>
        </w:rPr>
        <w:t>интенсивными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414D">
        <w:rPr>
          <w:rFonts w:ascii="Times New Roman" w:hAnsi="Times New Roman" w:cs="Times New Roman"/>
          <w:sz w:val="30"/>
          <w:szCs w:val="30"/>
        </w:rPr>
        <w:t>способами, в фонде запаса рыболовных угодий, за исключением рыболовных угодий, перечень которых утверждается Министерством сельского хозяйства и продовольствия по согласованию с Министерством природных ресурсов и охраны окружающей среды, имеют рыболовы, являющиеся членами республиканского государственно-общественного объединения «Белорусское общество охотников и рыболовов».</w:t>
      </w:r>
    </w:p>
    <w:p w:rsidR="003A1A29" w:rsidRPr="004B376E" w:rsidRDefault="003A1A29" w:rsidP="005B681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3A1A29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E4B34"/>
    <w:rsid w:val="002B47E5"/>
    <w:rsid w:val="00355033"/>
    <w:rsid w:val="003A1A29"/>
    <w:rsid w:val="0049523B"/>
    <w:rsid w:val="004B376E"/>
    <w:rsid w:val="004E43A8"/>
    <w:rsid w:val="00560DC5"/>
    <w:rsid w:val="005771DC"/>
    <w:rsid w:val="005775B1"/>
    <w:rsid w:val="005B681B"/>
    <w:rsid w:val="0063414D"/>
    <w:rsid w:val="008054C0"/>
    <w:rsid w:val="00852A55"/>
    <w:rsid w:val="00927EB5"/>
    <w:rsid w:val="00AD7E04"/>
    <w:rsid w:val="00B9157C"/>
    <w:rsid w:val="00BA2880"/>
    <w:rsid w:val="00BF3812"/>
    <w:rsid w:val="00CA15A5"/>
    <w:rsid w:val="00D442BF"/>
    <w:rsid w:val="00DD1989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2019-09-25T11:12:00Z</dcterms:created>
  <dcterms:modified xsi:type="dcterms:W3CDTF">2021-06-17T10:23:00Z</dcterms:modified>
</cp:coreProperties>
</file>