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F3" w:rsidRDefault="00BB4BF3" w:rsidP="004A6CC1">
      <w:pPr>
        <w:tabs>
          <w:tab w:val="left" w:pos="6804"/>
        </w:tabs>
        <w:suppressAutoHyphens/>
        <w:jc w:val="both"/>
        <w:rPr>
          <w:sz w:val="30"/>
          <w:szCs w:val="30"/>
        </w:rPr>
      </w:pPr>
    </w:p>
    <w:p w:rsidR="00BB4BF3" w:rsidRDefault="00224D3F" w:rsidP="00847DCF">
      <w:pPr>
        <w:tabs>
          <w:tab w:val="left" w:pos="6804"/>
        </w:tabs>
        <w:suppressAutoHyphens/>
        <w:jc w:val="center"/>
        <w:rPr>
          <w:sz w:val="30"/>
          <w:szCs w:val="30"/>
        </w:rPr>
      </w:pPr>
      <w:r>
        <w:rPr>
          <w:sz w:val="30"/>
          <w:szCs w:val="30"/>
        </w:rPr>
        <w:t>В Гомельском районе продолжаются мероприятия по профилактике правонарушений в сфере АПК</w:t>
      </w:r>
      <w:r w:rsidR="00B943A7">
        <w:rPr>
          <w:noProof/>
          <w:sz w:val="30"/>
          <w:szCs w:val="30"/>
        </w:rPr>
        <w:drawing>
          <wp:inline distT="0" distB="0" distL="0" distR="0">
            <wp:extent cx="4640732" cy="3092055"/>
            <wp:effectExtent l="19050" t="0" r="7468" b="0"/>
            <wp:docPr id="2" name="Рисунок 1" descr="D:\КОРОТКЕВИЧ\убороч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ОТКЕВИЧ\уборочн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993" cy="309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D3F" w:rsidRDefault="00224D3F" w:rsidP="004A6CC1">
      <w:pPr>
        <w:tabs>
          <w:tab w:val="left" w:pos="6804"/>
        </w:tabs>
        <w:suppressAutoHyphens/>
        <w:jc w:val="both"/>
        <w:rPr>
          <w:sz w:val="30"/>
          <w:szCs w:val="30"/>
        </w:rPr>
      </w:pPr>
    </w:p>
    <w:p w:rsidR="00F83E33" w:rsidRDefault="00F83E33" w:rsidP="00F83E33">
      <w:pPr>
        <w:tabs>
          <w:tab w:val="left" w:pos="1134"/>
        </w:tabs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224D3F">
        <w:rPr>
          <w:sz w:val="30"/>
          <w:szCs w:val="30"/>
        </w:rPr>
        <w:t xml:space="preserve">В Гомельском районе продолжаются мероприятия по профилактике в сфере агропромышленного комплекса. Особое внимание уделяется выявлению фактов бесхозяйственности, вопросам инвентаризации </w:t>
      </w:r>
      <w:proofErr w:type="spellStart"/>
      <w:r w:rsidR="00224D3F">
        <w:rPr>
          <w:sz w:val="30"/>
          <w:szCs w:val="30"/>
        </w:rPr>
        <w:t>сельхозтранспорта</w:t>
      </w:r>
      <w:proofErr w:type="spellEnd"/>
      <w:r w:rsidR="00224D3F">
        <w:rPr>
          <w:sz w:val="30"/>
          <w:szCs w:val="30"/>
        </w:rPr>
        <w:t>, обеспечению сохранности товарно-материальных ценностей.</w:t>
      </w:r>
    </w:p>
    <w:p w:rsidR="00F83E33" w:rsidRDefault="00F83E33" w:rsidP="00F83E33">
      <w:pPr>
        <w:tabs>
          <w:tab w:val="left" w:pos="1134"/>
        </w:tabs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224D3F">
        <w:rPr>
          <w:sz w:val="30"/>
          <w:szCs w:val="30"/>
        </w:rPr>
        <w:t>Содействовать слаженному и бесперебойному функционированию предприятий АПК призваны сотрудники милиции. Рейдовые группы ОВД Гомельского райисполкома уже не раз побывали в каждом из 10 расположенных в районе хозяйств, обследуя объекты хранения товарно-материальных ценностей и осуществляя контроль за трудовой и транспортной дисциплиной.</w:t>
      </w:r>
    </w:p>
    <w:p w:rsidR="0006277B" w:rsidRDefault="00F83E33" w:rsidP="0006277B">
      <w:pPr>
        <w:tabs>
          <w:tab w:val="left" w:pos="1134"/>
        </w:tabs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224D3F">
        <w:rPr>
          <w:sz w:val="30"/>
          <w:szCs w:val="30"/>
        </w:rPr>
        <w:t>Необходимо отметить, что на территории Гомельского района зарегистрировано 13 фактов мелкого хищения</w:t>
      </w:r>
      <w:r w:rsidR="004C3B15">
        <w:rPr>
          <w:sz w:val="30"/>
          <w:szCs w:val="30"/>
        </w:rPr>
        <w:t xml:space="preserve">, за которое предусмотрено ответственность по ст.11.1 КоАП Республики Беларусь. </w:t>
      </w:r>
      <w:r>
        <w:rPr>
          <w:sz w:val="30"/>
          <w:szCs w:val="30"/>
        </w:rPr>
        <w:t>За 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а равно попытка такого хищения предусмотрено наложение штрафа в размере от двух до тридцати базовых величин, или общественные работы, или административный арест.</w:t>
      </w:r>
      <w:r w:rsidR="0006277B">
        <w:rPr>
          <w:sz w:val="30"/>
          <w:szCs w:val="30"/>
        </w:rPr>
        <w:t xml:space="preserve"> </w:t>
      </w:r>
    </w:p>
    <w:p w:rsidR="00F83E33" w:rsidRDefault="0006277B" w:rsidP="0006277B">
      <w:pPr>
        <w:tabs>
          <w:tab w:val="left" w:pos="1134"/>
        </w:tabs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Возбуждено 3 уголовных дела по </w:t>
      </w:r>
      <w:proofErr w:type="gramStart"/>
      <w:r>
        <w:rPr>
          <w:sz w:val="30"/>
          <w:szCs w:val="30"/>
        </w:rPr>
        <w:t>ч</w:t>
      </w:r>
      <w:proofErr w:type="gramEnd"/>
      <w:r>
        <w:rPr>
          <w:sz w:val="30"/>
          <w:szCs w:val="30"/>
        </w:rPr>
        <w:t>. 2 ст. 424 УК Республики Беларусь «Злоупотребление властью или служебными полномочиями, что влечет лишение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деятельностью.</w:t>
      </w:r>
    </w:p>
    <w:p w:rsidR="00F83E33" w:rsidRDefault="00F83E33" w:rsidP="00F83E33">
      <w:pPr>
        <w:tabs>
          <w:tab w:val="left" w:pos="1134"/>
        </w:tabs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Во время посевной и уборочной кампаний сотрудниками ОВД Гомельского райисполкома в круглосуточном режиме проводятся меропр</w:t>
      </w:r>
      <w:r w:rsidR="00847DCF">
        <w:rPr>
          <w:sz w:val="30"/>
          <w:szCs w:val="30"/>
        </w:rPr>
        <w:t>и</w:t>
      </w:r>
      <w:r>
        <w:rPr>
          <w:sz w:val="30"/>
          <w:szCs w:val="30"/>
        </w:rPr>
        <w:t>ятия, направленные на выявление и пресечение фактов хищения товарно-материальных ценностей.</w:t>
      </w:r>
    </w:p>
    <w:p w:rsidR="0006277B" w:rsidRDefault="0006277B" w:rsidP="00F83E33">
      <w:pPr>
        <w:tabs>
          <w:tab w:val="left" w:pos="1134"/>
        </w:tabs>
        <w:suppressAutoHyphens/>
        <w:jc w:val="both"/>
        <w:rPr>
          <w:sz w:val="30"/>
          <w:szCs w:val="30"/>
        </w:rPr>
      </w:pPr>
    </w:p>
    <w:p w:rsidR="0006277B" w:rsidRDefault="0006277B" w:rsidP="00F83E33">
      <w:pPr>
        <w:tabs>
          <w:tab w:val="left" w:pos="1134"/>
        </w:tabs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начальника ОВД</w:t>
      </w:r>
    </w:p>
    <w:p w:rsidR="0006277B" w:rsidRDefault="0006277B" w:rsidP="00F83E33">
      <w:pPr>
        <w:tabs>
          <w:tab w:val="left" w:pos="1134"/>
        </w:tabs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>Гомельского райисполкома                                                     Р.В. Титов</w:t>
      </w:r>
    </w:p>
    <w:p w:rsidR="00F72F7B" w:rsidRDefault="00F72F7B" w:rsidP="00F72F7B">
      <w:pPr>
        <w:spacing w:after="160" w:line="259" w:lineRule="auto"/>
        <w:rPr>
          <w:sz w:val="30"/>
          <w:szCs w:val="30"/>
        </w:rPr>
      </w:pPr>
    </w:p>
    <w:p w:rsidR="00F72F7B" w:rsidRPr="00F72F7B" w:rsidRDefault="00F72F7B" w:rsidP="00F72F7B">
      <w:pPr>
        <w:rPr>
          <w:sz w:val="30"/>
          <w:szCs w:val="30"/>
        </w:rPr>
      </w:pPr>
    </w:p>
    <w:p w:rsidR="00F72F7B" w:rsidRDefault="00F72F7B" w:rsidP="00F72F7B">
      <w:pPr>
        <w:rPr>
          <w:sz w:val="30"/>
          <w:szCs w:val="30"/>
        </w:rPr>
      </w:pPr>
    </w:p>
    <w:p w:rsidR="00BB4BF3" w:rsidRPr="00F72F7B" w:rsidRDefault="00F72F7B" w:rsidP="00F72F7B">
      <w:pPr>
        <w:tabs>
          <w:tab w:val="left" w:pos="2465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sectPr w:rsidR="00BB4BF3" w:rsidRPr="00F72F7B" w:rsidSect="00414B4D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E33" w:rsidRDefault="00F83E33" w:rsidP="00BE554A">
      <w:r>
        <w:separator/>
      </w:r>
    </w:p>
  </w:endnote>
  <w:endnote w:type="continuationSeparator" w:id="1">
    <w:p w:rsidR="00F83E33" w:rsidRDefault="00F83E33" w:rsidP="00BE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E33" w:rsidRDefault="00F83E33" w:rsidP="00BE554A">
      <w:r>
        <w:separator/>
      </w:r>
    </w:p>
  </w:footnote>
  <w:footnote w:type="continuationSeparator" w:id="1">
    <w:p w:rsidR="00F83E33" w:rsidRDefault="00F83E33" w:rsidP="00BE5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33009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83E33" w:rsidRPr="00BE554A" w:rsidRDefault="0077293A">
        <w:pPr>
          <w:pStyle w:val="a7"/>
          <w:jc w:val="center"/>
          <w:rPr>
            <w:sz w:val="28"/>
            <w:szCs w:val="28"/>
          </w:rPr>
        </w:pPr>
        <w:r w:rsidRPr="00BE554A">
          <w:rPr>
            <w:sz w:val="28"/>
            <w:szCs w:val="28"/>
          </w:rPr>
          <w:fldChar w:fldCharType="begin"/>
        </w:r>
        <w:r w:rsidR="00F83E33" w:rsidRPr="00BE554A">
          <w:rPr>
            <w:sz w:val="28"/>
            <w:szCs w:val="28"/>
          </w:rPr>
          <w:instrText>PAGE   \* MERGEFORMAT</w:instrText>
        </w:r>
        <w:r w:rsidRPr="00BE554A">
          <w:rPr>
            <w:sz w:val="28"/>
            <w:szCs w:val="28"/>
          </w:rPr>
          <w:fldChar w:fldCharType="separate"/>
        </w:r>
        <w:r w:rsidR="00B943A7">
          <w:rPr>
            <w:noProof/>
            <w:sz w:val="28"/>
            <w:szCs w:val="28"/>
          </w:rPr>
          <w:t>2</w:t>
        </w:r>
        <w:r w:rsidRPr="00BE554A">
          <w:rPr>
            <w:sz w:val="28"/>
            <w:szCs w:val="28"/>
          </w:rPr>
          <w:fldChar w:fldCharType="end"/>
        </w:r>
      </w:p>
    </w:sdtContent>
  </w:sdt>
  <w:p w:rsidR="00F83E33" w:rsidRDefault="00F83E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62F"/>
    <w:multiLevelType w:val="hybridMultilevel"/>
    <w:tmpl w:val="23F26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DA40BF"/>
    <w:multiLevelType w:val="hybridMultilevel"/>
    <w:tmpl w:val="617E822A"/>
    <w:lvl w:ilvl="0" w:tplc="90B2A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D3375F"/>
    <w:multiLevelType w:val="hybridMultilevel"/>
    <w:tmpl w:val="DD4A1D76"/>
    <w:lvl w:ilvl="0" w:tplc="90B2A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0401D"/>
    <w:multiLevelType w:val="multilevel"/>
    <w:tmpl w:val="A112A0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268A4886"/>
    <w:multiLevelType w:val="hybridMultilevel"/>
    <w:tmpl w:val="12C6B570"/>
    <w:lvl w:ilvl="0" w:tplc="90B2A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33260B"/>
    <w:multiLevelType w:val="hybridMultilevel"/>
    <w:tmpl w:val="7FA2D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34D34"/>
    <w:multiLevelType w:val="multilevel"/>
    <w:tmpl w:val="316A05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441C30D5"/>
    <w:multiLevelType w:val="hybridMultilevel"/>
    <w:tmpl w:val="1ABAAFF4"/>
    <w:lvl w:ilvl="0" w:tplc="90B2A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4020A0"/>
    <w:multiLevelType w:val="hybridMultilevel"/>
    <w:tmpl w:val="BC88650A"/>
    <w:lvl w:ilvl="0" w:tplc="5A2495F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BE781B"/>
    <w:multiLevelType w:val="hybridMultilevel"/>
    <w:tmpl w:val="4192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629B6"/>
    <w:multiLevelType w:val="hybridMultilevel"/>
    <w:tmpl w:val="CD12A07E"/>
    <w:lvl w:ilvl="0" w:tplc="90B2A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B202E2"/>
    <w:multiLevelType w:val="hybridMultilevel"/>
    <w:tmpl w:val="5B845B4E"/>
    <w:lvl w:ilvl="0" w:tplc="90B2A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97B34"/>
    <w:multiLevelType w:val="hybridMultilevel"/>
    <w:tmpl w:val="8E723EE8"/>
    <w:lvl w:ilvl="0" w:tplc="90B2A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F255FC"/>
    <w:multiLevelType w:val="hybridMultilevel"/>
    <w:tmpl w:val="DBAE5B4A"/>
    <w:lvl w:ilvl="0" w:tplc="A72A8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2F16B5"/>
    <w:multiLevelType w:val="hybridMultilevel"/>
    <w:tmpl w:val="C8CE2C48"/>
    <w:lvl w:ilvl="0" w:tplc="90B2A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A70"/>
    <w:rsid w:val="00002F47"/>
    <w:rsid w:val="0001124D"/>
    <w:rsid w:val="0003431E"/>
    <w:rsid w:val="000509C6"/>
    <w:rsid w:val="00052681"/>
    <w:rsid w:val="00052A95"/>
    <w:rsid w:val="0006277B"/>
    <w:rsid w:val="0008334E"/>
    <w:rsid w:val="000A39BE"/>
    <w:rsid w:val="000F1D9A"/>
    <w:rsid w:val="00132BEA"/>
    <w:rsid w:val="00141F99"/>
    <w:rsid w:val="001453EA"/>
    <w:rsid w:val="00157E6E"/>
    <w:rsid w:val="001631DF"/>
    <w:rsid w:val="00192324"/>
    <w:rsid w:val="001934C1"/>
    <w:rsid w:val="00210DA5"/>
    <w:rsid w:val="002134E7"/>
    <w:rsid w:val="00224D3F"/>
    <w:rsid w:val="00227386"/>
    <w:rsid w:val="00237D30"/>
    <w:rsid w:val="0025798F"/>
    <w:rsid w:val="00260B7D"/>
    <w:rsid w:val="00271267"/>
    <w:rsid w:val="0028100F"/>
    <w:rsid w:val="002848F2"/>
    <w:rsid w:val="002961C7"/>
    <w:rsid w:val="002A53F5"/>
    <w:rsid w:val="002D7C78"/>
    <w:rsid w:val="003120B9"/>
    <w:rsid w:val="0033200C"/>
    <w:rsid w:val="00334F68"/>
    <w:rsid w:val="00380458"/>
    <w:rsid w:val="00387B2A"/>
    <w:rsid w:val="00391C4D"/>
    <w:rsid w:val="003A183D"/>
    <w:rsid w:val="003C1A85"/>
    <w:rsid w:val="003C65BD"/>
    <w:rsid w:val="003E375B"/>
    <w:rsid w:val="003E69F6"/>
    <w:rsid w:val="004139B1"/>
    <w:rsid w:val="00413AAA"/>
    <w:rsid w:val="00414B4D"/>
    <w:rsid w:val="004327AC"/>
    <w:rsid w:val="00451FB1"/>
    <w:rsid w:val="00465AA3"/>
    <w:rsid w:val="0047093C"/>
    <w:rsid w:val="004A6813"/>
    <w:rsid w:val="004A6CC1"/>
    <w:rsid w:val="004C3B15"/>
    <w:rsid w:val="004C4EEC"/>
    <w:rsid w:val="004D1432"/>
    <w:rsid w:val="004D2769"/>
    <w:rsid w:val="004D5AFB"/>
    <w:rsid w:val="00500090"/>
    <w:rsid w:val="00514210"/>
    <w:rsid w:val="0051482E"/>
    <w:rsid w:val="005178B6"/>
    <w:rsid w:val="00522D0F"/>
    <w:rsid w:val="00555356"/>
    <w:rsid w:val="005639CC"/>
    <w:rsid w:val="00571BD6"/>
    <w:rsid w:val="005B07B2"/>
    <w:rsid w:val="005C643B"/>
    <w:rsid w:val="005D32B1"/>
    <w:rsid w:val="006021A2"/>
    <w:rsid w:val="006316B2"/>
    <w:rsid w:val="006722E0"/>
    <w:rsid w:val="00675F58"/>
    <w:rsid w:val="006F5BFC"/>
    <w:rsid w:val="007251DD"/>
    <w:rsid w:val="0077293A"/>
    <w:rsid w:val="00785829"/>
    <w:rsid w:val="007C7B5B"/>
    <w:rsid w:val="007E2143"/>
    <w:rsid w:val="007E28F4"/>
    <w:rsid w:val="00847DCF"/>
    <w:rsid w:val="00876A70"/>
    <w:rsid w:val="008A1508"/>
    <w:rsid w:val="008B7CC6"/>
    <w:rsid w:val="008D3B61"/>
    <w:rsid w:val="00927CD1"/>
    <w:rsid w:val="00932054"/>
    <w:rsid w:val="009546CF"/>
    <w:rsid w:val="0096012C"/>
    <w:rsid w:val="009A7419"/>
    <w:rsid w:val="009C6FFA"/>
    <w:rsid w:val="009D441E"/>
    <w:rsid w:val="009F13FB"/>
    <w:rsid w:val="00A063D7"/>
    <w:rsid w:val="00A11E26"/>
    <w:rsid w:val="00A1424D"/>
    <w:rsid w:val="00A30235"/>
    <w:rsid w:val="00A54F2B"/>
    <w:rsid w:val="00A63F7D"/>
    <w:rsid w:val="00A74248"/>
    <w:rsid w:val="00A90500"/>
    <w:rsid w:val="00A96A6A"/>
    <w:rsid w:val="00AB0FBD"/>
    <w:rsid w:val="00AB62C6"/>
    <w:rsid w:val="00AE5862"/>
    <w:rsid w:val="00B24B15"/>
    <w:rsid w:val="00B36B08"/>
    <w:rsid w:val="00B42498"/>
    <w:rsid w:val="00B426F6"/>
    <w:rsid w:val="00B43E3A"/>
    <w:rsid w:val="00B500FE"/>
    <w:rsid w:val="00B52232"/>
    <w:rsid w:val="00B66517"/>
    <w:rsid w:val="00B6735F"/>
    <w:rsid w:val="00B93080"/>
    <w:rsid w:val="00B943A7"/>
    <w:rsid w:val="00B96ACB"/>
    <w:rsid w:val="00BA487D"/>
    <w:rsid w:val="00BB021A"/>
    <w:rsid w:val="00BB1A99"/>
    <w:rsid w:val="00BB4BF3"/>
    <w:rsid w:val="00BB579C"/>
    <w:rsid w:val="00BB7D8D"/>
    <w:rsid w:val="00BC6D1A"/>
    <w:rsid w:val="00BD269D"/>
    <w:rsid w:val="00BD6719"/>
    <w:rsid w:val="00BE554A"/>
    <w:rsid w:val="00C21125"/>
    <w:rsid w:val="00C24B2F"/>
    <w:rsid w:val="00C4251A"/>
    <w:rsid w:val="00C5059D"/>
    <w:rsid w:val="00C535EF"/>
    <w:rsid w:val="00C717A7"/>
    <w:rsid w:val="00CA4817"/>
    <w:rsid w:val="00CF3EF9"/>
    <w:rsid w:val="00D02048"/>
    <w:rsid w:val="00D06D15"/>
    <w:rsid w:val="00D54FB5"/>
    <w:rsid w:val="00D738F7"/>
    <w:rsid w:val="00DC7037"/>
    <w:rsid w:val="00DD2800"/>
    <w:rsid w:val="00E05BD8"/>
    <w:rsid w:val="00E20884"/>
    <w:rsid w:val="00E53C5F"/>
    <w:rsid w:val="00E80108"/>
    <w:rsid w:val="00E801C7"/>
    <w:rsid w:val="00EA3338"/>
    <w:rsid w:val="00EB4805"/>
    <w:rsid w:val="00EF008B"/>
    <w:rsid w:val="00F05957"/>
    <w:rsid w:val="00F24716"/>
    <w:rsid w:val="00F511A0"/>
    <w:rsid w:val="00F54CDA"/>
    <w:rsid w:val="00F72F7B"/>
    <w:rsid w:val="00F83E33"/>
    <w:rsid w:val="00FC520D"/>
    <w:rsid w:val="00FD14BD"/>
    <w:rsid w:val="00FD76B9"/>
    <w:rsid w:val="00FF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76A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76A70"/>
    <w:pPr>
      <w:widowControl w:val="0"/>
      <w:shd w:val="clear" w:color="auto" w:fill="FFFFFF"/>
      <w:spacing w:line="413" w:lineRule="exact"/>
      <w:ind w:hanging="3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55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E55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55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5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E55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B62C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B6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First Indent"/>
    <w:basedOn w:val="ab"/>
    <w:link w:val="ae"/>
    <w:uiPriority w:val="99"/>
    <w:semiHidden/>
    <w:unhideWhenUsed/>
    <w:rsid w:val="00AB62C6"/>
    <w:pPr>
      <w:ind w:firstLine="210"/>
    </w:pPr>
  </w:style>
  <w:style w:type="character" w:customStyle="1" w:styleId="ae">
    <w:name w:val="Красная строка Знак"/>
    <w:basedOn w:val="ac"/>
    <w:link w:val="ad"/>
    <w:uiPriority w:val="99"/>
    <w:semiHidden/>
    <w:rsid w:val="00AB6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5C643B"/>
    <w:pPr>
      <w:widowControl w:val="0"/>
      <w:shd w:val="clear" w:color="auto" w:fill="FFFFFF"/>
      <w:spacing w:before="360" w:after="60" w:line="0" w:lineRule="atLeast"/>
      <w:ind w:hanging="380"/>
      <w:jc w:val="center"/>
    </w:pPr>
    <w:rPr>
      <w:color w:val="000000"/>
      <w:sz w:val="29"/>
      <w:szCs w:val="29"/>
    </w:rPr>
  </w:style>
  <w:style w:type="paragraph" w:styleId="af">
    <w:name w:val="No Spacing"/>
    <w:uiPriority w:val="1"/>
    <w:qFormat/>
    <w:rsid w:val="004C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28100F"/>
    <w:pPr>
      <w:widowControl w:val="0"/>
      <w:autoSpaceDE w:val="0"/>
      <w:autoSpaceDN w:val="0"/>
      <w:adjustRightInd w:val="0"/>
      <w:spacing w:line="374" w:lineRule="exact"/>
      <w:ind w:firstLine="71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Кодаков Алексей Владимирович</dc:creator>
  <cp:lastModifiedBy>Короткевич</cp:lastModifiedBy>
  <cp:revision>5</cp:revision>
  <cp:lastPrinted>2022-08-08T13:04:00Z</cp:lastPrinted>
  <dcterms:created xsi:type="dcterms:W3CDTF">2022-08-10T06:22:00Z</dcterms:created>
  <dcterms:modified xsi:type="dcterms:W3CDTF">2022-08-12T07:15:00Z</dcterms:modified>
</cp:coreProperties>
</file>