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D6" w:rsidRDefault="00BC43D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BC43D6" w:rsidRDefault="00BC43D6">
      <w:pPr>
        <w:pStyle w:val="newncpi"/>
        <w:ind w:firstLine="0"/>
        <w:jc w:val="center"/>
      </w:pPr>
      <w:r>
        <w:rPr>
          <w:rStyle w:val="datepr"/>
        </w:rPr>
        <w:t>29 ноября 2022 г.</w:t>
      </w:r>
      <w:r>
        <w:rPr>
          <w:rStyle w:val="number"/>
        </w:rPr>
        <w:t xml:space="preserve"> № 79</w:t>
      </w:r>
    </w:p>
    <w:p w:rsidR="00BC43D6" w:rsidRDefault="00BC43D6">
      <w:pPr>
        <w:pStyle w:val="titlencpi"/>
      </w:pPr>
      <w:r>
        <w:t>Об изменении постановления Министерства антимонопольного регулирования и торговли Республики Беларусь от 21 октября 2022 г. № 63</w:t>
      </w:r>
    </w:p>
    <w:p w:rsidR="00BC43D6" w:rsidRDefault="00BC43D6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BC43D6" w:rsidRDefault="00BC43D6">
      <w:pPr>
        <w:pStyle w:val="point"/>
      </w:pPr>
      <w:r>
        <w:t>1. Приложение 2 к Регламенту 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объекте», утвержденному постановлением Министерства антимонопольного регулирования и торговли Республики Беларусь от 21 октября 2022 г. № 63, изложить в новой редакции (прилагается).</w:t>
      </w:r>
    </w:p>
    <w:p w:rsidR="00BC43D6" w:rsidRDefault="00BC43D6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BC43D6" w:rsidRDefault="00BC43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C43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43D6" w:rsidRDefault="00BC43D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43D6" w:rsidRDefault="00BC43D6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BC43D6" w:rsidRDefault="00BC43D6">
      <w:pPr>
        <w:pStyle w:val="newncpi0"/>
      </w:pPr>
      <w:r>
        <w:t> </w:t>
      </w:r>
    </w:p>
    <w:p w:rsidR="00BC43D6" w:rsidRDefault="00BC43D6">
      <w:pPr>
        <w:pStyle w:val="agree"/>
      </w:pPr>
      <w:r>
        <w:t>СОГЛАСОВАНО</w:t>
      </w:r>
    </w:p>
    <w:p w:rsidR="00BC43D6" w:rsidRDefault="00BC43D6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BC43D6" w:rsidRDefault="00BC43D6">
      <w:pPr>
        <w:pStyle w:val="newncpi"/>
      </w:pPr>
      <w:r>
        <w:t> </w:t>
      </w:r>
    </w:p>
    <w:p w:rsidR="00BC43D6" w:rsidRDefault="00BC43D6">
      <w:pPr>
        <w:rPr>
          <w:rFonts w:eastAsia="Times New Roman"/>
        </w:rPr>
        <w:sectPr w:rsidR="00BC43D6" w:rsidSect="00BC43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C43D6" w:rsidRDefault="00BC43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6"/>
        <w:gridCol w:w="4405"/>
      </w:tblGrid>
      <w:tr w:rsidR="00BC43D6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append1"/>
            </w:pPr>
            <w:r>
              <w:t>Приложение 2</w:t>
            </w:r>
          </w:p>
          <w:p w:rsidR="00BC43D6" w:rsidRDefault="00BC43D6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BC43D6" w:rsidRDefault="00BC43D6">
      <w:pPr>
        <w:pStyle w:val="newncpi"/>
      </w:pPr>
      <w:r>
        <w:t> </w:t>
      </w:r>
    </w:p>
    <w:p w:rsidR="00BC43D6" w:rsidRDefault="00BC43D6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9"/>
        <w:gridCol w:w="1987"/>
        <w:gridCol w:w="283"/>
        <w:gridCol w:w="2852"/>
      </w:tblGrid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_________________________________________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413"/>
            </w:pPr>
            <w:proofErr w:type="gramStart"/>
            <w:r>
              <w:t xml:space="preserve">(должность руководителя юридического лица </w:t>
            </w:r>
            <w:proofErr w:type="gramEnd"/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_________________________________________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81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_________________________________________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_________________________________________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43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 ___________ 20____</w:t>
            </w:r>
          </w:p>
        </w:tc>
      </w:tr>
    </w:tbl>
    <w:p w:rsidR="00BC43D6" w:rsidRDefault="00BC43D6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(вид в зависимости от формата</w:t>
      </w:r>
      <w:proofErr w:type="gramStart"/>
      <w:r>
        <w:rPr>
          <w:vertAlign w:val="superscript"/>
        </w:rPr>
        <w:t>1</w:t>
      </w:r>
      <w:proofErr w:type="gramEnd"/>
      <w:r>
        <w:t xml:space="preserve"> и наименование (при наличии) торгового объекта,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вид в зависимости от ассортимента товаров</w:t>
      </w:r>
      <w:proofErr w:type="gramStart"/>
      <w:r>
        <w:rPr>
          <w:vertAlign w:val="superscript"/>
        </w:rPr>
        <w:t>1</w:t>
      </w:r>
      <w:proofErr w:type="gramEnd"/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место нахождения (маршрут движения) торгового объекта,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BC43D6" w:rsidRDefault="00BC43D6">
      <w:pPr>
        <w:pStyle w:val="newncpi0"/>
      </w:pPr>
      <w:r>
        <w:t>_____________________________________________________________________________</w:t>
      </w:r>
    </w:p>
    <w:p w:rsidR="00BC43D6" w:rsidRDefault="00BC43D6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BC43D6" w:rsidRDefault="00BC43D6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25"/>
        <w:gridCol w:w="3332"/>
        <w:gridCol w:w="3330"/>
      </w:tblGrid>
      <w:tr w:rsidR="00BC43D6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Группа (подгруппа) и 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BC43D6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</w:tr>
      <w:tr w:rsidR="00BC43D6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</w:tr>
    </w:tbl>
    <w:p w:rsidR="00BC43D6" w:rsidRDefault="00BC43D6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325"/>
        <w:gridCol w:w="3332"/>
        <w:gridCol w:w="3330"/>
      </w:tblGrid>
      <w:tr w:rsidR="00BC43D6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Группа (подгруппа) и 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43D6" w:rsidRDefault="00BC43D6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BC43D6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</w:tr>
      <w:tr w:rsidR="00BC43D6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</w:tr>
    </w:tbl>
    <w:p w:rsidR="00BC43D6" w:rsidRDefault="00BC43D6">
      <w:pPr>
        <w:pStyle w:val="newncpi"/>
      </w:pPr>
      <w:r>
        <w:t> </w:t>
      </w:r>
    </w:p>
    <w:p w:rsidR="00BC43D6" w:rsidRDefault="00BC43D6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2"/>
        <w:gridCol w:w="143"/>
        <w:gridCol w:w="2045"/>
        <w:gridCol w:w="225"/>
        <w:gridCol w:w="2426"/>
      </w:tblGrid>
      <w:tr w:rsidR="00BC43D6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newncpi0"/>
              <w:jc w:val="right"/>
            </w:pPr>
            <w:r>
              <w:t>____________________</w:t>
            </w:r>
          </w:p>
        </w:tc>
      </w:tr>
      <w:tr w:rsidR="00BC43D6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proofErr w:type="gramStart"/>
            <w:r>
              <w:t>(наименование должности лица, осуществляющего</w:t>
            </w:r>
            <w:proofErr w:type="gramEnd"/>
          </w:p>
          <w:p w:rsidR="00BC43D6" w:rsidRDefault="00BC43D6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BC43D6" w:rsidRDefault="00BC43D6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BC43D6" w:rsidRDefault="00BC43D6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BC43D6" w:rsidRDefault="00BC43D6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3D6" w:rsidRDefault="00BC43D6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BC43D6" w:rsidRDefault="00BC43D6">
      <w:pPr>
        <w:pStyle w:val="newncpi0"/>
        <w:ind w:left="5245"/>
      </w:pPr>
      <w:r>
        <w:t>М.П.</w:t>
      </w:r>
    </w:p>
    <w:p w:rsidR="00BC43D6" w:rsidRDefault="00BC43D6">
      <w:pPr>
        <w:pStyle w:val="newncpi0"/>
      </w:pPr>
      <w:r>
        <w:t xml:space="preserve">___ ____________ 20____ </w:t>
      </w:r>
    </w:p>
    <w:p w:rsidR="00BC43D6" w:rsidRDefault="00BC43D6">
      <w:pPr>
        <w:pStyle w:val="newncpi"/>
      </w:pPr>
      <w:r>
        <w:t> </w:t>
      </w:r>
    </w:p>
    <w:p w:rsidR="00BC43D6" w:rsidRDefault="00BC43D6">
      <w:pPr>
        <w:pStyle w:val="snoskiline"/>
      </w:pPr>
      <w:r>
        <w:t>______________________________</w:t>
      </w:r>
    </w:p>
    <w:p w:rsidR="00BC43D6" w:rsidRDefault="00BC43D6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43D6" w:rsidRDefault="00BC43D6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BC43D6" w:rsidRDefault="00BC43D6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BC43D6" w:rsidRDefault="00BC43D6">
      <w:pPr>
        <w:pStyle w:val="newncpi"/>
      </w:pPr>
      <w:r>
        <w:t> </w:t>
      </w:r>
    </w:p>
    <w:p w:rsidR="00BC43D6" w:rsidRDefault="00BC43D6">
      <w:pPr>
        <w:pStyle w:val="newncpi"/>
      </w:pPr>
      <w:r>
        <w:t> </w:t>
      </w:r>
    </w:p>
    <w:p w:rsidR="00114BF4" w:rsidRDefault="00114BF4"/>
    <w:sectPr w:rsidR="00114BF4" w:rsidSect="00BC43D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D6" w:rsidRDefault="00BC43D6" w:rsidP="00BC43D6">
      <w:pPr>
        <w:spacing w:after="0" w:line="240" w:lineRule="auto"/>
      </w:pPr>
      <w:r>
        <w:separator/>
      </w:r>
    </w:p>
  </w:endnote>
  <w:endnote w:type="continuationSeparator" w:id="0">
    <w:p w:rsidR="00BC43D6" w:rsidRDefault="00BC43D6" w:rsidP="00BC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D6" w:rsidRDefault="00BC43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D6" w:rsidRDefault="00BC43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C43D6" w:rsidTr="00BC43D6">
      <w:tc>
        <w:tcPr>
          <w:tcW w:w="1800" w:type="dxa"/>
          <w:shd w:val="clear" w:color="auto" w:fill="auto"/>
          <w:vAlign w:val="center"/>
        </w:tcPr>
        <w:p w:rsidR="00BC43D6" w:rsidRDefault="00BC43D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C43D6" w:rsidRDefault="00BC43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C43D6" w:rsidRDefault="00BC43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09.12.2022</w:t>
          </w:r>
        </w:p>
        <w:p w:rsidR="00BC43D6" w:rsidRPr="00BC43D6" w:rsidRDefault="00BC43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C43D6" w:rsidRDefault="00BC43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D6" w:rsidRDefault="00BC43D6" w:rsidP="00BC43D6">
      <w:pPr>
        <w:spacing w:after="0" w:line="240" w:lineRule="auto"/>
      </w:pPr>
      <w:r>
        <w:separator/>
      </w:r>
    </w:p>
  </w:footnote>
  <w:footnote w:type="continuationSeparator" w:id="0">
    <w:p w:rsidR="00BC43D6" w:rsidRDefault="00BC43D6" w:rsidP="00BC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D6" w:rsidRDefault="00BC43D6" w:rsidP="006007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3D6" w:rsidRDefault="00BC43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D6" w:rsidRPr="00BC43D6" w:rsidRDefault="00BC43D6" w:rsidP="0060079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C43D6">
      <w:rPr>
        <w:rStyle w:val="a7"/>
        <w:rFonts w:ascii="Times New Roman" w:hAnsi="Times New Roman" w:cs="Times New Roman"/>
        <w:sz w:val="24"/>
      </w:rPr>
      <w:fldChar w:fldCharType="begin"/>
    </w:r>
    <w:r w:rsidRPr="00BC43D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C43D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C43D6">
      <w:rPr>
        <w:rStyle w:val="a7"/>
        <w:rFonts w:ascii="Times New Roman" w:hAnsi="Times New Roman" w:cs="Times New Roman"/>
        <w:sz w:val="24"/>
      </w:rPr>
      <w:fldChar w:fldCharType="end"/>
    </w:r>
  </w:p>
  <w:p w:rsidR="00BC43D6" w:rsidRPr="00BC43D6" w:rsidRDefault="00BC43D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D6" w:rsidRDefault="00BC43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D6"/>
    <w:rsid w:val="00114BF4"/>
    <w:rsid w:val="00B5302A"/>
    <w:rsid w:val="00BC43D6"/>
    <w:rsid w:val="00E9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43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C43D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C43D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43D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BC43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43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43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43D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C43D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C43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BC43D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C43D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43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43D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43D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C43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43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43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43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43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43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C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3D6"/>
  </w:style>
  <w:style w:type="paragraph" w:styleId="a5">
    <w:name w:val="footer"/>
    <w:basedOn w:val="a"/>
    <w:link w:val="a6"/>
    <w:uiPriority w:val="99"/>
    <w:semiHidden/>
    <w:unhideWhenUsed/>
    <w:rsid w:val="00BC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3D6"/>
  </w:style>
  <w:style w:type="character" w:styleId="a7">
    <w:name w:val="page number"/>
    <w:basedOn w:val="a0"/>
    <w:uiPriority w:val="99"/>
    <w:semiHidden/>
    <w:unhideWhenUsed/>
    <w:rsid w:val="00BC43D6"/>
  </w:style>
  <w:style w:type="table" w:styleId="a8">
    <w:name w:val="Table Grid"/>
    <w:basedOn w:val="a1"/>
    <w:uiPriority w:val="59"/>
    <w:rsid w:val="00BC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4043</Characters>
  <Application>Microsoft Office Word</Application>
  <DocSecurity>0</DocSecurity>
  <Lines>161</Lines>
  <Paragraphs>78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econ315-3</dc:creator>
  <cp:lastModifiedBy>econ315-3</cp:lastModifiedBy>
  <cp:revision>1</cp:revision>
  <dcterms:created xsi:type="dcterms:W3CDTF">2022-12-09T13:34:00Z</dcterms:created>
  <dcterms:modified xsi:type="dcterms:W3CDTF">2022-12-09T13:35:00Z</dcterms:modified>
</cp:coreProperties>
</file>