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90" w:rsidRPr="00FA0400" w:rsidRDefault="00054590" w:rsidP="00054590">
      <w:pPr>
        <w:spacing w:after="0" w:line="240" w:lineRule="auto"/>
        <w:rPr>
          <w:color w:val="1D263D"/>
          <w:sz w:val="30"/>
          <w:szCs w:val="30"/>
        </w:rPr>
      </w:pPr>
      <w:r w:rsidRPr="00FA0400">
        <w:rPr>
          <w:b/>
          <w:bCs/>
          <w:color w:val="1D263D"/>
          <w:sz w:val="30"/>
          <w:szCs w:val="30"/>
        </w:rPr>
        <w:t xml:space="preserve">Об отложенном выходе на пенсию </w:t>
      </w:r>
    </w:p>
    <w:p w:rsidR="00FA0400" w:rsidRDefault="00FA0400" w:rsidP="00054590">
      <w:pPr>
        <w:spacing w:after="0" w:line="240" w:lineRule="auto"/>
        <w:rPr>
          <w:rFonts w:ascii="Open Sans" w:hAnsi="Open Sans"/>
          <w:color w:val="1D263D"/>
          <w:sz w:val="24"/>
          <w:szCs w:val="24"/>
          <w:lang w:val="en-US"/>
        </w:rPr>
      </w:pP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>Если Вы:</w:t>
      </w:r>
      <w:r w:rsidR="00FA0400" w:rsidRPr="00FA0400">
        <w:rPr>
          <w:rFonts w:ascii="Open Sans" w:hAnsi="Open Sans"/>
          <w:color w:val="1D263D"/>
          <w:sz w:val="24"/>
          <w:szCs w:val="24"/>
        </w:rPr>
        <w:t xml:space="preserve">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достигли общеустановленного пенсионного возраста</w:t>
      </w:r>
      <w:r w:rsidRPr="00054590">
        <w:rPr>
          <w:rFonts w:ascii="Open Sans" w:hAnsi="Open Sans"/>
          <w:color w:val="1D263D"/>
          <w:sz w:val="24"/>
          <w:szCs w:val="24"/>
        </w:rPr>
        <w:t xml:space="preserve"> и Вам назначается (или уже назначена) </w:t>
      </w:r>
      <w:r w:rsidRPr="00054590">
        <w:rPr>
          <w:rFonts w:ascii="Open Sans" w:hAnsi="Open Sans"/>
          <w:b/>
          <w:bCs/>
          <w:color w:val="1D263D"/>
          <w:sz w:val="24"/>
          <w:szCs w:val="24"/>
          <w:u w:val="single"/>
        </w:rPr>
        <w:t>пенсия по возрасту</w:t>
      </w:r>
      <w:r w:rsidRPr="00054590">
        <w:rPr>
          <w:rFonts w:ascii="Open Sans" w:hAnsi="Open Sans"/>
          <w:color w:val="1D263D"/>
          <w:sz w:val="24"/>
          <w:szCs w:val="24"/>
        </w:rPr>
        <w:t xml:space="preserve"> (при общем стаже 20 и более лет для женщин, 25 и более лет для мужчин),</w:t>
      </w:r>
      <w:r w:rsidR="00FA0400">
        <w:rPr>
          <w:rFonts w:ascii="Open Sans" w:hAnsi="Open Sans"/>
          <w:color w:val="1D263D"/>
          <w:sz w:val="24"/>
          <w:szCs w:val="24"/>
        </w:rPr>
        <w:t xml:space="preserve"> т</w:t>
      </w:r>
      <w:r w:rsidRPr="00054590">
        <w:rPr>
          <w:rFonts w:ascii="Open Sans" w:hAnsi="Open Sans"/>
          <w:color w:val="1D263D"/>
          <w:sz w:val="24"/>
          <w:szCs w:val="24"/>
        </w:rPr>
        <w:t>о</w:t>
      </w:r>
      <w:r w:rsidR="00FA0400">
        <w:rPr>
          <w:rFonts w:ascii="Open Sans" w:hAnsi="Open Sans"/>
          <w:color w:val="1D263D"/>
          <w:sz w:val="24"/>
          <w:szCs w:val="24"/>
        </w:rPr>
        <w:t xml:space="preserve">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 xml:space="preserve">при продолжении работы </w:t>
      </w:r>
      <w:r w:rsidRPr="00054590">
        <w:rPr>
          <w:rFonts w:ascii="Open Sans" w:hAnsi="Open Sans"/>
          <w:b/>
          <w:bCs/>
          <w:color w:val="1D263D"/>
          <w:sz w:val="24"/>
          <w:szCs w:val="24"/>
          <w:u w:val="single"/>
        </w:rPr>
        <w:t>без получения пенсии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 xml:space="preserve"> Вы можете </w:t>
      </w:r>
      <w:r w:rsidR="00FA0400">
        <w:rPr>
          <w:rFonts w:ascii="Open Sans" w:hAnsi="Open Sans"/>
          <w:b/>
          <w:bCs/>
          <w:color w:val="1D263D"/>
          <w:sz w:val="24"/>
          <w:szCs w:val="24"/>
        </w:rPr>
        <w:t>д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ополнительно увеличить её размер</w:t>
      </w:r>
      <w:r w:rsidRPr="00054590">
        <w:rPr>
          <w:rFonts w:ascii="Open Sans" w:hAnsi="Open Sans"/>
          <w:color w:val="1D263D"/>
          <w:sz w:val="24"/>
          <w:szCs w:val="24"/>
        </w:rPr>
        <w:t>.</w:t>
      </w:r>
    </w:p>
    <w:tbl>
      <w:tblPr>
        <w:tblW w:w="9333" w:type="dxa"/>
        <w:tblCellSpacing w:w="15" w:type="dxa"/>
        <w:tblInd w:w="300" w:type="dxa"/>
        <w:tblBorders>
          <w:top w:val="single" w:sz="36" w:space="0" w:color="4384C5"/>
          <w:left w:val="single" w:sz="36" w:space="0" w:color="4384C5"/>
          <w:bottom w:val="single" w:sz="36" w:space="0" w:color="4384C5"/>
          <w:right w:val="single" w:sz="36" w:space="0" w:color="4384C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054590" w:rsidRPr="00054590" w:rsidTr="00FA0400">
        <w:trPr>
          <w:tblCellSpacing w:w="15" w:type="dxa"/>
        </w:trPr>
        <w:tc>
          <w:tcPr>
            <w:tcW w:w="9273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 xml:space="preserve">Общеустановленный пенсионный возраст: </w:t>
            </w:r>
          </w:p>
          <w:p w:rsidR="00054590" w:rsidRPr="00054590" w:rsidRDefault="00054590" w:rsidP="00FA040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>202</w:t>
            </w:r>
            <w:r w:rsidR="00FA040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>3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 год – для женщин 58 лет, для мужчин 63 года</w:t>
            </w:r>
          </w:p>
        </w:tc>
      </w:tr>
    </w:tbl>
    <w:p w:rsidR="00FA0400" w:rsidRDefault="00FA0400" w:rsidP="00FA0400">
      <w:pPr>
        <w:spacing w:after="0" w:line="240" w:lineRule="auto"/>
        <w:rPr>
          <w:rFonts w:ascii="Open Sans" w:hAnsi="Open Sans"/>
          <w:color w:val="1D263D"/>
          <w:sz w:val="24"/>
          <w:szCs w:val="24"/>
        </w:rPr>
      </w:pPr>
      <w:r w:rsidRPr="00FA0400">
        <w:rPr>
          <w:rFonts w:ascii="Open Sans" w:hAnsi="Open Sans"/>
          <w:color w:val="1D263D"/>
          <w:sz w:val="24"/>
          <w:szCs w:val="24"/>
        </w:rPr>
        <w:t>Для этого</w:t>
      </w:r>
      <w:r>
        <w:rPr>
          <w:rFonts w:ascii="Open Sans" w:hAnsi="Open Sans"/>
          <w:color w:val="1D263D"/>
          <w:sz w:val="24"/>
          <w:szCs w:val="24"/>
        </w:rPr>
        <w:t xml:space="preserve"> необходимо: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>отка</w:t>
      </w:r>
      <w:r w:rsidR="00FA0400">
        <w:rPr>
          <w:rFonts w:ascii="Open Sans" w:hAnsi="Open Sans"/>
          <w:color w:val="1D263D"/>
          <w:sz w:val="24"/>
          <w:szCs w:val="24"/>
        </w:rPr>
        <w:t>заться</w:t>
      </w:r>
      <w:r w:rsidRPr="00054590">
        <w:rPr>
          <w:rFonts w:ascii="Open Sans" w:hAnsi="Open Sans"/>
          <w:color w:val="1D263D"/>
          <w:sz w:val="24"/>
          <w:szCs w:val="24"/>
        </w:rPr>
        <w:t xml:space="preserve"> от получения пенсии не менее чем на 2 месяца (подайте соответствующее заявление в управление по труду, занятости и социальной защите);</w:t>
      </w:r>
    </w:p>
    <w:p w:rsidR="00FA040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  <w:lang w:val="en"/>
        </w:rPr>
        <w:t> 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>продолжат</w:t>
      </w:r>
      <w:r w:rsidR="00FA0400">
        <w:rPr>
          <w:rFonts w:ascii="Open Sans" w:hAnsi="Open Sans"/>
          <w:color w:val="1D263D"/>
          <w:sz w:val="24"/>
          <w:szCs w:val="24"/>
        </w:rPr>
        <w:t>ь</w:t>
      </w:r>
      <w:r w:rsidRPr="00054590">
        <w:rPr>
          <w:rFonts w:ascii="Open Sans" w:hAnsi="Open Sans"/>
          <w:color w:val="1D263D"/>
          <w:sz w:val="24"/>
          <w:szCs w:val="24"/>
        </w:rPr>
        <w:t xml:space="preserve"> работать с заработной платой не ниже минимальной </w:t>
      </w:r>
      <w:r w:rsidRPr="00054590">
        <w:rPr>
          <w:rFonts w:ascii="Open Sans" w:hAnsi="Open Sans"/>
          <w:color w:val="1D263D"/>
          <w:sz w:val="24"/>
          <w:szCs w:val="24"/>
        </w:rPr>
        <w:br/>
        <w:t>(без получения пенсии);</w:t>
      </w:r>
    </w:p>
    <w:p w:rsidR="00FA0400" w:rsidRDefault="00054590" w:rsidP="00FA0400">
      <w:pPr>
        <w:spacing w:after="0" w:line="240" w:lineRule="auto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  <w:lang w:val="en"/>
        </w:rPr>
        <w:t> 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>по завершении выбранного периода работы без получения пенсии обратитесь за возобновлением выплаты пенс</w:t>
      </w:r>
      <w:proofErr w:type="gramStart"/>
      <w:r w:rsidRPr="00054590">
        <w:rPr>
          <w:rFonts w:ascii="Open Sans" w:hAnsi="Open Sans"/>
          <w:color w:val="1D263D"/>
          <w:sz w:val="24"/>
          <w:szCs w:val="24"/>
        </w:rPr>
        <w:t>ии и её</w:t>
      </w:r>
      <w:proofErr w:type="gramEnd"/>
      <w:r w:rsidRPr="00054590">
        <w:rPr>
          <w:rFonts w:ascii="Open Sans" w:hAnsi="Open Sans"/>
          <w:color w:val="1D263D"/>
          <w:sz w:val="24"/>
          <w:szCs w:val="24"/>
        </w:rPr>
        <w:t xml:space="preserve"> перерасчетом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с учетом премии</w:t>
      </w:r>
      <w:r w:rsidRPr="00054590">
        <w:rPr>
          <w:rFonts w:ascii="Open Sans" w:hAnsi="Open Sans"/>
          <w:color w:val="1D263D"/>
          <w:sz w:val="24"/>
          <w:szCs w:val="24"/>
        </w:rPr>
        <w:t xml:space="preserve"> (подайте соответствующие заявления в управление по труду, занятости и социальной защите).</w:t>
      </w:r>
    </w:p>
    <w:tbl>
      <w:tblPr>
        <w:tblW w:w="5000" w:type="pct"/>
        <w:tblCellSpacing w:w="15" w:type="dxa"/>
        <w:tblBorders>
          <w:left w:val="single" w:sz="36" w:space="0" w:color="auto"/>
          <w:right w:val="single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1"/>
      </w:tblGrid>
      <w:tr w:rsidR="00054590" w:rsidRPr="00054590" w:rsidTr="0005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90" w:rsidRPr="00054590" w:rsidRDefault="00054590" w:rsidP="00FA0400">
            <w:pPr>
              <w:spacing w:after="0" w:line="240" w:lineRule="auto"/>
              <w:jc w:val="both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 xml:space="preserve">Премия за отложенный выход 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на пенсию предусмотрена статьей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 xml:space="preserve">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br/>
              <w:t>23-1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Закона Республики Беларусь «О пенсионном обеспечении»:  при продолжении  работы после достижения общеустановленного пенсионного возраста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без получения государственной пенсии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пенсия по возрасту на общих основаниях 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 xml:space="preserve">увеличивается </w:t>
            </w:r>
            <w:proofErr w:type="gramStart"/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на</w:t>
            </w:r>
            <w:proofErr w:type="gramEnd"/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:</w:t>
            </w:r>
          </w:p>
          <w:p w:rsidR="00054590" w:rsidRPr="00054590" w:rsidRDefault="00054590" w:rsidP="00FA0400">
            <w:pPr>
              <w:spacing w:after="0" w:line="240" w:lineRule="auto"/>
              <w:jc w:val="both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6, 8, 10 и 12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процентов заработка, из которого исчисляется пенсия, – соответственно за каждый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полный первый, второй, третий и четвертый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годы работы, по  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14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процентов такого заработка – за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полный пятый и каждый последующий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год работы. Указанные размеры увеличения пенсии суммируются между собой;</w:t>
            </w:r>
          </w:p>
          <w:p w:rsidR="00054590" w:rsidRPr="00054590" w:rsidRDefault="00054590" w:rsidP="00FA0400">
            <w:pPr>
              <w:spacing w:after="0" w:line="240" w:lineRule="auto"/>
              <w:jc w:val="both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1 процент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заработка, из которого исчисляется пенсия, – за каждые </w:t>
            </w:r>
            <w:proofErr w:type="gramStart"/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полные два месяца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неполного</w:t>
            </w:r>
            <w:proofErr w:type="gramEnd"/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года работы. Данный размер увеличения пенсии суммируется с вышеуказанными размерами увеличения пенсии.</w:t>
            </w:r>
          </w:p>
          <w:p w:rsidR="00054590" w:rsidRPr="00054590" w:rsidRDefault="00054590" w:rsidP="00FA0400">
            <w:pPr>
              <w:spacing w:after="0" w:line="240" w:lineRule="auto"/>
              <w:jc w:val="both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Под работой, дающей право на увеличение пенсии, понимаются периоды работы, предпринимательской, творческой и иной деятельности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, в течение которых производилась уплата обязательных страховых взносов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в бюджет фонда социальной защиты населения согласно законодательству о государственном социальном страховании.</w:t>
            </w:r>
          </w:p>
        </w:tc>
      </w:tr>
    </w:tbl>
    <w:p w:rsidR="00054590" w:rsidRPr="00FA0400" w:rsidRDefault="00054590" w:rsidP="00054590">
      <w:pPr>
        <w:spacing w:after="0" w:line="240" w:lineRule="auto"/>
        <w:rPr>
          <w:rFonts w:ascii="Open Sans" w:hAnsi="Open Sans"/>
          <w:color w:val="FF0000"/>
          <w:sz w:val="24"/>
          <w:szCs w:val="24"/>
          <w:u w:val="single"/>
          <w:lang w:val="en"/>
        </w:rPr>
      </w:pPr>
      <w:proofErr w:type="spellStart"/>
      <w:r w:rsidRPr="00FA0400">
        <w:rPr>
          <w:rFonts w:ascii="Open Sans" w:hAnsi="Open Sans"/>
          <w:b/>
          <w:bCs/>
          <w:color w:val="FF0000"/>
          <w:sz w:val="24"/>
          <w:szCs w:val="24"/>
          <w:u w:val="single"/>
          <w:lang w:val="en"/>
        </w:rPr>
        <w:t>Бонусы</w:t>
      </w:r>
      <w:proofErr w:type="spellEnd"/>
      <w:r w:rsidRPr="00FA0400">
        <w:rPr>
          <w:rFonts w:ascii="Open Sans" w:hAnsi="Open Sans"/>
          <w:color w:val="FF0000"/>
          <w:sz w:val="24"/>
          <w:szCs w:val="24"/>
          <w:u w:val="single"/>
          <w:lang w:val="en"/>
        </w:rPr>
        <w:t>:</w:t>
      </w:r>
    </w:p>
    <w:p w:rsidR="00054590" w:rsidRPr="00054590" w:rsidRDefault="00054590" w:rsidP="00FA04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увеличение размера пенсии за счет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 xml:space="preserve">дополнительного стажа </w:t>
      </w:r>
      <w:r w:rsidRPr="00054590">
        <w:rPr>
          <w:rFonts w:ascii="Open Sans" w:hAnsi="Open Sans"/>
          <w:color w:val="1D263D"/>
          <w:sz w:val="24"/>
          <w:szCs w:val="24"/>
        </w:rPr>
        <w:t>(в него будет включено время работы после назначения пенсии) (часть 4 статьи 51, статья 66 Закона «О пенсионном обеспечении»);</w:t>
      </w:r>
    </w:p>
    <w:p w:rsidR="00054590" w:rsidRPr="00054590" w:rsidRDefault="00054590" w:rsidP="00FA04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увеличение размера пенсии за счет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 xml:space="preserve">премии </w:t>
      </w:r>
      <w:r w:rsidRPr="00054590">
        <w:rPr>
          <w:rFonts w:ascii="Open Sans" w:hAnsi="Open Sans"/>
          <w:color w:val="1D263D"/>
          <w:sz w:val="24"/>
          <w:szCs w:val="24"/>
        </w:rPr>
        <w:t>(статья 23-1 Закона «О пенсионном обеспечении»).</w:t>
      </w:r>
    </w:p>
    <w:tbl>
      <w:tblPr>
        <w:tblW w:w="5000" w:type="pct"/>
        <w:tblCellSpacing w:w="15" w:type="dxa"/>
        <w:tblBorders>
          <w:left w:val="single" w:sz="36" w:space="0" w:color="auto"/>
          <w:right w:val="single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1"/>
      </w:tblGrid>
      <w:tr w:rsidR="00054590" w:rsidRPr="00054590" w:rsidTr="0005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Например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: мужчина с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35-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летним стажем 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  <w:u w:val="single"/>
              </w:rPr>
              <w:t xml:space="preserve">работал без получения пенсии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 3 года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. 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Пенсия увеличится: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         за дополнительный стаж (за 36-38 годы) –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на 3 %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 заработка, из которого исчисляется пенсия;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        за счет премии (6% + 8% + 10%) –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еще на 24 %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заработка, из которого исчисляется пенсия.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       В результате пенсия будет выше  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на 27 % заработка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, из которого исчисляется пенсия, или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 xml:space="preserve">в 1,42 раза. 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 xml:space="preserve">       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Пенсия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в новом повышенном размере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 будет выплачиваться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сразу после перерасчета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.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 xml:space="preserve">Разница между «новой» и «старой» пенсией будет сохраняться 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при всех последующих ежегодных повышениях (индексациях) пенсии.                   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lastRenderedPageBreak/>
              <w:t xml:space="preserve">            </w:t>
            </w:r>
          </w:p>
        </w:tc>
      </w:tr>
    </w:tbl>
    <w:p w:rsidR="00054590" w:rsidRPr="00FA0400" w:rsidRDefault="00054590" w:rsidP="00054590">
      <w:pPr>
        <w:spacing w:line="240" w:lineRule="auto"/>
        <w:rPr>
          <w:rFonts w:ascii="Open Sans" w:hAnsi="Open Sans"/>
          <w:color w:val="1D263D"/>
          <w:sz w:val="24"/>
          <w:szCs w:val="24"/>
          <w:u w:val="single"/>
          <w:lang w:val="en"/>
        </w:rPr>
      </w:pPr>
      <w:r w:rsidRPr="00054590">
        <w:rPr>
          <w:rFonts w:ascii="Open Sans" w:hAnsi="Open Sans"/>
          <w:b/>
          <w:bCs/>
          <w:color w:val="1D263D"/>
          <w:sz w:val="24"/>
          <w:szCs w:val="24"/>
          <w:lang w:val="en"/>
        </w:rPr>
        <w:lastRenderedPageBreak/>
        <w:t>        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 xml:space="preserve"> </w:t>
      </w:r>
      <w:proofErr w:type="spellStart"/>
      <w:r w:rsidRPr="00FA0400">
        <w:rPr>
          <w:rFonts w:ascii="Open Sans" w:hAnsi="Open Sans"/>
          <w:b/>
          <w:bCs/>
          <w:color w:val="1D263D"/>
          <w:sz w:val="24"/>
          <w:szCs w:val="24"/>
          <w:u w:val="single"/>
          <w:lang w:val="en"/>
        </w:rPr>
        <w:t>Повышение</w:t>
      </w:r>
      <w:proofErr w:type="spellEnd"/>
      <w:r w:rsidRPr="00FA0400">
        <w:rPr>
          <w:rFonts w:ascii="Open Sans" w:hAnsi="Open Sans"/>
          <w:b/>
          <w:bCs/>
          <w:color w:val="1D263D"/>
          <w:sz w:val="24"/>
          <w:szCs w:val="24"/>
          <w:u w:val="single"/>
          <w:lang w:val="en"/>
        </w:rPr>
        <w:t xml:space="preserve"> </w:t>
      </w:r>
      <w:proofErr w:type="spellStart"/>
      <w:r w:rsidRPr="00FA0400">
        <w:rPr>
          <w:rFonts w:ascii="Open Sans" w:hAnsi="Open Sans"/>
          <w:b/>
          <w:bCs/>
          <w:color w:val="1D263D"/>
          <w:sz w:val="24"/>
          <w:szCs w:val="24"/>
          <w:u w:val="single"/>
          <w:lang w:val="en"/>
        </w:rPr>
        <w:t>пенсии</w:t>
      </w:r>
      <w:proofErr w:type="spellEnd"/>
      <w:r w:rsidRPr="00FA0400">
        <w:rPr>
          <w:rFonts w:ascii="Open Sans" w:hAnsi="Open Sans"/>
          <w:b/>
          <w:bCs/>
          <w:color w:val="1D263D"/>
          <w:sz w:val="24"/>
          <w:szCs w:val="24"/>
          <w:u w:val="single"/>
          <w:lang w:val="en"/>
        </w:rPr>
        <w:t xml:space="preserve"> </w:t>
      </w:r>
      <w:proofErr w:type="spellStart"/>
      <w:r w:rsidRPr="00FA0400">
        <w:rPr>
          <w:rFonts w:ascii="Open Sans" w:hAnsi="Open Sans"/>
          <w:b/>
          <w:bCs/>
          <w:color w:val="1D263D"/>
          <w:sz w:val="24"/>
          <w:szCs w:val="24"/>
          <w:u w:val="single"/>
          <w:lang w:val="en"/>
        </w:rPr>
        <w:t>за</w:t>
      </w:r>
      <w:proofErr w:type="spellEnd"/>
      <w:r w:rsidRPr="00FA0400">
        <w:rPr>
          <w:rFonts w:ascii="Open Sans" w:hAnsi="Open Sans"/>
          <w:b/>
          <w:bCs/>
          <w:color w:val="1D263D"/>
          <w:sz w:val="24"/>
          <w:szCs w:val="24"/>
          <w:u w:val="single"/>
          <w:lang w:val="en"/>
        </w:rPr>
        <w:t xml:space="preserve"> </w:t>
      </w:r>
      <w:proofErr w:type="spellStart"/>
      <w:r w:rsidRPr="00FA0400">
        <w:rPr>
          <w:rFonts w:ascii="Open Sans" w:hAnsi="Open Sans"/>
          <w:b/>
          <w:bCs/>
          <w:color w:val="1D263D"/>
          <w:sz w:val="24"/>
          <w:szCs w:val="24"/>
          <w:u w:val="single"/>
          <w:lang w:val="en"/>
        </w:rPr>
        <w:t>отложенный</w:t>
      </w:r>
      <w:proofErr w:type="spellEnd"/>
      <w:r w:rsidRPr="00FA0400">
        <w:rPr>
          <w:rFonts w:ascii="Open Sans" w:hAnsi="Open Sans"/>
          <w:b/>
          <w:bCs/>
          <w:color w:val="1D263D"/>
          <w:sz w:val="24"/>
          <w:szCs w:val="24"/>
          <w:u w:val="single"/>
          <w:lang w:val="en"/>
        </w:rPr>
        <w:t xml:space="preserve"> </w:t>
      </w:r>
      <w:proofErr w:type="spellStart"/>
      <w:r w:rsidRPr="00FA0400">
        <w:rPr>
          <w:rFonts w:ascii="Open Sans" w:hAnsi="Open Sans"/>
          <w:b/>
          <w:bCs/>
          <w:color w:val="1D263D"/>
          <w:sz w:val="24"/>
          <w:szCs w:val="24"/>
          <w:u w:val="single"/>
          <w:lang w:val="en"/>
        </w:rPr>
        <w:t>выход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550"/>
        <w:gridCol w:w="2430"/>
      </w:tblGrid>
      <w:tr w:rsidR="00054590" w:rsidRPr="00054590" w:rsidTr="00054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inherit" w:hAnsi="inherit"/>
                <w:b/>
                <w:bCs/>
                <w:i/>
                <w:iCs/>
                <w:color w:val="1D263D"/>
                <w:sz w:val="24"/>
                <w:szCs w:val="24"/>
              </w:rPr>
              <w:t>Период работы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 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без получения пенсии (лет)</w:t>
            </w:r>
          </w:p>
        </w:tc>
        <w:tc>
          <w:tcPr>
            <w:tcW w:w="252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 xml:space="preserve">Премия </w:t>
            </w: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 xml:space="preserve">в процентах 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к заработку</w:t>
            </w: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, из которого исчисляется пенсия (статьи 23-1, 56)</w:t>
            </w:r>
          </w:p>
        </w:tc>
        <w:tc>
          <w:tcPr>
            <w:tcW w:w="2385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 xml:space="preserve">Рост пенсии 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 при стаже 30 лет 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br/>
              <w:t>у женщины, 35 лет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>у мужчины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>(</w:t>
            </w: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>в разах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>)</w:t>
            </w:r>
          </w:p>
        </w:tc>
      </w:tr>
      <w:tr w:rsidR="00054590" w:rsidRPr="00054590" w:rsidTr="00054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6</w:t>
            </w:r>
          </w:p>
        </w:tc>
        <w:tc>
          <w:tcPr>
            <w:tcW w:w="2385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>1,1</w:t>
            </w:r>
          </w:p>
        </w:tc>
      </w:tr>
      <w:tr w:rsidR="00054590" w:rsidRPr="00054590" w:rsidTr="00054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14 (= 6+8)</w:t>
            </w:r>
          </w:p>
        </w:tc>
        <w:tc>
          <w:tcPr>
            <w:tcW w:w="2385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>1,2</w:t>
            </w:r>
          </w:p>
        </w:tc>
      </w:tr>
      <w:tr w:rsidR="00054590" w:rsidRPr="00054590" w:rsidTr="00054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24 (=14+10)</w:t>
            </w:r>
          </w:p>
        </w:tc>
        <w:tc>
          <w:tcPr>
            <w:tcW w:w="2385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>1,4</w:t>
            </w:r>
          </w:p>
        </w:tc>
      </w:tr>
      <w:tr w:rsidR="00054590" w:rsidRPr="00054590" w:rsidTr="00054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36 (=24+12)</w:t>
            </w:r>
          </w:p>
        </w:tc>
        <w:tc>
          <w:tcPr>
            <w:tcW w:w="2385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>1,6</w:t>
            </w:r>
          </w:p>
        </w:tc>
      </w:tr>
      <w:tr w:rsidR="00054590" w:rsidRPr="00054590" w:rsidTr="00054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50 (=36+14)</w:t>
            </w:r>
          </w:p>
        </w:tc>
        <w:tc>
          <w:tcPr>
            <w:tcW w:w="2385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>1,8</w:t>
            </w:r>
          </w:p>
        </w:tc>
      </w:tr>
      <w:tr w:rsidR="00054590" w:rsidRPr="00054590" w:rsidTr="00054590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i/>
                <w:iCs/>
                <w:color w:val="1D263D"/>
                <w:sz w:val="24"/>
                <w:szCs w:val="24"/>
              </w:rPr>
              <w:t>64 (=50+14)</w:t>
            </w:r>
          </w:p>
        </w:tc>
        <w:tc>
          <w:tcPr>
            <w:tcW w:w="2385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>2,0</w:t>
            </w:r>
          </w:p>
        </w:tc>
      </w:tr>
    </w:tbl>
    <w:p w:rsidR="00054590" w:rsidRPr="00054590" w:rsidRDefault="00054590" w:rsidP="00054590">
      <w:pPr>
        <w:spacing w:line="240" w:lineRule="auto"/>
        <w:rPr>
          <w:rFonts w:ascii="Open Sans" w:hAnsi="Open Sans"/>
          <w:vanish/>
          <w:color w:val="1D263D"/>
          <w:sz w:val="24"/>
          <w:szCs w:val="24"/>
          <w:lang w:val="en"/>
        </w:rPr>
      </w:pPr>
    </w:p>
    <w:tbl>
      <w:tblPr>
        <w:tblW w:w="9191" w:type="dxa"/>
        <w:tblCellSpacing w:w="15" w:type="dxa"/>
        <w:tblInd w:w="300" w:type="dxa"/>
        <w:tblBorders>
          <w:top w:val="single" w:sz="36" w:space="0" w:color="4384C5"/>
          <w:left w:val="single" w:sz="36" w:space="0" w:color="4384C5"/>
          <w:bottom w:val="single" w:sz="36" w:space="0" w:color="4384C5"/>
          <w:right w:val="single" w:sz="36" w:space="0" w:color="4384C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054590" w:rsidRPr="00054590" w:rsidTr="00FA0400">
        <w:trPr>
          <w:tblCellSpacing w:w="15" w:type="dxa"/>
        </w:trPr>
        <w:tc>
          <w:tcPr>
            <w:tcW w:w="9131" w:type="dxa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 xml:space="preserve">Важно: </w:t>
            </w:r>
          </w:p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 xml:space="preserve">каждый </w:t>
            </w:r>
            <w:proofErr w:type="gramStart"/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>следующий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 полный год</w:t>
            </w:r>
            <w:proofErr w:type="gramEnd"/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 работы без получения пенсии дает </w:t>
            </w: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>более высокую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 премию. Чем больше лет Вы работаете без получения пенсии, тем более значительно прирастает Ваша пенсия.</w:t>
            </w:r>
          </w:p>
        </w:tc>
      </w:tr>
    </w:tbl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Если Вы приняли решение отказаться от получения пенсии по возрасту (для последующего повышения её размера), то выплата пенсии </w:t>
      </w:r>
      <w:proofErr w:type="gramStart"/>
      <w:r w:rsidRPr="00054590">
        <w:rPr>
          <w:rFonts w:ascii="Open Sans" w:hAnsi="Open Sans"/>
          <w:color w:val="1D263D"/>
          <w:sz w:val="24"/>
          <w:szCs w:val="24"/>
        </w:rPr>
        <w:t>будет приостановлена начиная</w:t>
      </w:r>
      <w:proofErr w:type="gramEnd"/>
      <w:r w:rsidRPr="00054590">
        <w:rPr>
          <w:rFonts w:ascii="Open Sans" w:hAnsi="Open Sans"/>
          <w:color w:val="1D263D"/>
          <w:sz w:val="24"/>
          <w:szCs w:val="24"/>
        </w:rPr>
        <w:t xml:space="preserve"> с даты, указанной в Вашем заявлении, но не ранее, чем со дня его подачи. Возврат уже полученной пенсии не допускается.</w:t>
      </w:r>
    </w:p>
    <w:p w:rsidR="00FA040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После того, как выбранный период работы без получения пенсии завершится, либо в случае прекращения работы необходимо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обратиться</w:t>
      </w:r>
      <w:r w:rsidRPr="00054590">
        <w:rPr>
          <w:rFonts w:ascii="Open Sans" w:hAnsi="Open Sans"/>
          <w:color w:val="1D263D"/>
          <w:sz w:val="24"/>
          <w:szCs w:val="24"/>
        </w:rPr>
        <w:t xml:space="preserve"> в управление по труду, занятости и социальной защите с заявлениями: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b/>
          <w:bCs/>
          <w:color w:val="1D263D"/>
          <w:sz w:val="24"/>
          <w:szCs w:val="24"/>
        </w:rPr>
        <w:t>о возобновлении</w:t>
      </w:r>
      <w:r w:rsidRPr="00054590">
        <w:rPr>
          <w:rFonts w:ascii="Open Sans" w:hAnsi="Open Sans"/>
          <w:color w:val="1D263D"/>
          <w:sz w:val="24"/>
          <w:szCs w:val="24"/>
        </w:rPr>
        <w:t xml:space="preserve"> выплаты пенсии по возрасту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с конкретной даты</w:t>
      </w:r>
      <w:r w:rsidRPr="00054590">
        <w:rPr>
          <w:rFonts w:ascii="Open Sans" w:hAnsi="Open Sans"/>
          <w:color w:val="1D263D"/>
          <w:sz w:val="24"/>
          <w:szCs w:val="24"/>
        </w:rPr>
        <w:t>;</w:t>
      </w:r>
    </w:p>
    <w:p w:rsidR="00054590" w:rsidRPr="00054590" w:rsidRDefault="00054590" w:rsidP="00FA0400">
      <w:pPr>
        <w:spacing w:after="0" w:line="240" w:lineRule="auto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b/>
          <w:bCs/>
          <w:color w:val="1D263D"/>
          <w:sz w:val="24"/>
          <w:szCs w:val="24"/>
        </w:rPr>
        <w:t>о перерасчете размера</w:t>
      </w:r>
      <w:r w:rsidRPr="00054590">
        <w:rPr>
          <w:rFonts w:ascii="Open Sans" w:hAnsi="Open Sans"/>
          <w:color w:val="1D263D"/>
          <w:sz w:val="24"/>
          <w:szCs w:val="24"/>
        </w:rPr>
        <w:t xml:space="preserve"> пенсии по возрасту с учетом дополнительного стажа и премиальной доплаты.</w:t>
      </w:r>
    </w:p>
    <w:tbl>
      <w:tblPr>
        <w:tblW w:w="0" w:type="auto"/>
        <w:tblCellSpacing w:w="15" w:type="dxa"/>
        <w:tblBorders>
          <w:left w:val="single" w:sz="36" w:space="0" w:color="auto"/>
          <w:right w:val="single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1"/>
      </w:tblGrid>
      <w:tr w:rsidR="00054590" w:rsidRPr="00054590" w:rsidTr="0005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90" w:rsidRPr="00054590" w:rsidRDefault="00054590" w:rsidP="00FA0400">
            <w:pPr>
              <w:spacing w:after="0" w:line="240" w:lineRule="auto"/>
              <w:jc w:val="both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Согласно </w:t>
            </w: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>статье 81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 Закона «О пенсионном обеспечении» перерасчет назначенной пенсии производится с </w:t>
            </w: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>первого числа месяца, следующего за тем, в котором пенсионер обратился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 за перерасчетом пенсии в установленном законодательством порядке.</w:t>
            </w:r>
          </w:p>
        </w:tc>
      </w:tr>
    </w:tbl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Формировать премию за отложенный выход на пенсию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можно поэтапно</w:t>
      </w:r>
      <w:r w:rsidRPr="00054590">
        <w:rPr>
          <w:rFonts w:ascii="Open Sans" w:hAnsi="Open Sans"/>
          <w:color w:val="1D263D"/>
          <w:sz w:val="24"/>
          <w:szCs w:val="24"/>
        </w:rPr>
        <w:t xml:space="preserve">: заявление об отказе от получения пенсии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можно продлевать несколько раз</w:t>
      </w:r>
      <w:r w:rsidRPr="00054590">
        <w:rPr>
          <w:rFonts w:ascii="Open Sans" w:hAnsi="Open Sans"/>
          <w:color w:val="1D263D"/>
          <w:sz w:val="24"/>
          <w:szCs w:val="24"/>
        </w:rPr>
        <w:t>, можно делать перерывы (периоды работы без получения пенсии будут суммироваться).</w:t>
      </w:r>
    </w:p>
    <w:p w:rsidR="00054590" w:rsidRPr="00054590" w:rsidRDefault="00054590" w:rsidP="00FA0400">
      <w:pPr>
        <w:spacing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Вы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вправе изменить принятое решение об отказе</w:t>
      </w:r>
      <w:r w:rsidRPr="00054590">
        <w:rPr>
          <w:rFonts w:ascii="Open Sans" w:hAnsi="Open Sans"/>
          <w:color w:val="1D263D"/>
          <w:sz w:val="24"/>
          <w:szCs w:val="24"/>
        </w:rPr>
        <w:t xml:space="preserve"> от получения пенсии и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 xml:space="preserve">обратиться с заявлением о возобновлении выплаты пенсии </w:t>
      </w:r>
      <w:r w:rsidRPr="00054590">
        <w:rPr>
          <w:rFonts w:ascii="Open Sans" w:hAnsi="Open Sans"/>
          <w:color w:val="1D263D"/>
          <w:sz w:val="24"/>
          <w:szCs w:val="24"/>
        </w:rPr>
        <w:t>за период неполучения (если перерасчет пенсии по статье 23-1 Закона «О пенсионном обеспечении» еще не произведен).</w:t>
      </w:r>
    </w:p>
    <w:tbl>
      <w:tblPr>
        <w:tblW w:w="0" w:type="auto"/>
        <w:tblCellSpacing w:w="15" w:type="dxa"/>
        <w:tblBorders>
          <w:left w:val="single" w:sz="36" w:space="0" w:color="auto"/>
          <w:right w:val="single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1"/>
      </w:tblGrid>
      <w:tr w:rsidR="00054590" w:rsidRPr="00054590" w:rsidTr="0005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90" w:rsidRPr="00054590" w:rsidRDefault="00054590" w:rsidP="00FA0400">
            <w:pPr>
              <w:spacing w:after="0" w:line="240" w:lineRule="auto"/>
              <w:jc w:val="both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Начисленные суммы пенсии, не востребованные пенсионером своевременно, выплачиваются за прошлое время </w:t>
            </w: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>не более чем за 3 года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 перед обращением за получением пенсии (</w:t>
            </w: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>статья 90</w:t>
            </w: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t xml:space="preserve"> Закона «О пенсионном обеспечении»).</w:t>
            </w:r>
          </w:p>
        </w:tc>
      </w:tr>
    </w:tbl>
    <w:p w:rsidR="00054590" w:rsidRPr="00FA0400" w:rsidRDefault="00054590" w:rsidP="00054590">
      <w:pPr>
        <w:spacing w:after="0" w:line="240" w:lineRule="auto"/>
        <w:rPr>
          <w:rFonts w:ascii="Open Sans" w:hAnsi="Open Sans"/>
          <w:color w:val="FF0000"/>
          <w:sz w:val="24"/>
          <w:szCs w:val="24"/>
          <w:u w:val="single"/>
        </w:rPr>
      </w:pPr>
      <w:r w:rsidRPr="00FA0400">
        <w:rPr>
          <w:rFonts w:ascii="Open Sans" w:hAnsi="Open Sans"/>
          <w:b/>
          <w:bCs/>
          <w:i/>
          <w:iCs/>
          <w:color w:val="FF0000"/>
          <w:sz w:val="24"/>
          <w:szCs w:val="24"/>
          <w:u w:val="single"/>
        </w:rPr>
        <w:t>Примите взвешенное решение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Когда Вы работаете, то для Вас пенсия – это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прибавка к Вашей заработной плате</w:t>
      </w:r>
      <w:r w:rsidRPr="00054590">
        <w:rPr>
          <w:rFonts w:ascii="Open Sans" w:hAnsi="Open Sans"/>
          <w:color w:val="1D263D"/>
          <w:sz w:val="24"/>
          <w:szCs w:val="24"/>
        </w:rPr>
        <w:t>.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Если в этот период Вы откажетесь от получения пенсии, то просто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вернетесь к привычному для Вас уровню дохода</w:t>
      </w:r>
      <w:r w:rsidRPr="00054590">
        <w:rPr>
          <w:rFonts w:ascii="Open Sans" w:hAnsi="Open Sans"/>
          <w:color w:val="1D263D"/>
          <w:sz w:val="24"/>
          <w:szCs w:val="24"/>
        </w:rPr>
        <w:t xml:space="preserve"> – к заработной плате,</w:t>
      </w:r>
      <w:r w:rsidRPr="00054590">
        <w:rPr>
          <w:rFonts w:ascii="Open Sans" w:hAnsi="Open Sans"/>
          <w:color w:val="1D263D"/>
          <w:sz w:val="24"/>
          <w:szCs w:val="24"/>
          <w:lang w:val="en"/>
        </w:rPr>
        <w:t> </w:t>
      </w:r>
      <w:r w:rsidRPr="00054590">
        <w:rPr>
          <w:rFonts w:ascii="Open Sans" w:hAnsi="Open Sans"/>
          <w:color w:val="1D263D"/>
          <w:sz w:val="24"/>
          <w:szCs w:val="24"/>
        </w:rPr>
        <w:t xml:space="preserve"> как это было совсем недавно, до достижения Вами общеустановленного пенсионного возраста. Однако отказавшись от получения </w:t>
      </w:r>
      <w:proofErr w:type="gramStart"/>
      <w:r w:rsidRPr="00054590">
        <w:rPr>
          <w:rFonts w:ascii="Open Sans" w:hAnsi="Open Sans"/>
          <w:color w:val="1D263D"/>
          <w:sz w:val="24"/>
          <w:szCs w:val="24"/>
        </w:rPr>
        <w:t>пенсии</w:t>
      </w:r>
      <w:proofErr w:type="gramEnd"/>
      <w:r w:rsidRPr="00054590">
        <w:rPr>
          <w:rFonts w:ascii="Open Sans" w:hAnsi="Open Sans"/>
          <w:color w:val="1D263D"/>
          <w:sz w:val="24"/>
          <w:szCs w:val="24"/>
        </w:rPr>
        <w:t xml:space="preserve"> Вы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 xml:space="preserve">значительно увеличите </w:t>
      </w:r>
      <w:r w:rsidRPr="00054590">
        <w:rPr>
          <w:rFonts w:ascii="Open Sans" w:hAnsi="Open Sans"/>
          <w:color w:val="1D263D"/>
          <w:sz w:val="24"/>
          <w:szCs w:val="24"/>
        </w:rPr>
        <w:t xml:space="preserve">её размер. Новый размер пенсии Вы получите по завершении периода отказа, сразу после перерасчета пенсии. Пенсия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будет более приближена к привычному для Вас доходу</w:t>
      </w:r>
      <w:r w:rsidRPr="00054590">
        <w:rPr>
          <w:rFonts w:ascii="Open Sans" w:hAnsi="Open Sans"/>
          <w:color w:val="1D263D"/>
          <w:sz w:val="24"/>
          <w:szCs w:val="24"/>
        </w:rPr>
        <w:t xml:space="preserve"> в период трудовой деятельности.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lastRenderedPageBreak/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Однако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 xml:space="preserve">объективно оценить преимущества </w:t>
      </w:r>
      <w:r w:rsidRPr="00054590">
        <w:rPr>
          <w:rFonts w:ascii="Open Sans" w:hAnsi="Open Sans"/>
          <w:color w:val="1D263D"/>
          <w:sz w:val="24"/>
          <w:szCs w:val="24"/>
        </w:rPr>
        <w:t xml:space="preserve">решения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в пользу отказа от получения пенсии</w:t>
      </w:r>
      <w:r w:rsidRPr="00054590">
        <w:rPr>
          <w:rFonts w:ascii="Open Sans" w:hAnsi="Open Sans"/>
          <w:color w:val="1D263D"/>
          <w:sz w:val="24"/>
          <w:szCs w:val="24"/>
        </w:rPr>
        <w:t xml:space="preserve"> Вы сможете позднее, когда оставите трудовую деятельность, и пенсия станет единственным источником средств существования.</w:t>
      </w:r>
    </w:p>
    <w:p w:rsidR="00054590" w:rsidRPr="00054590" w:rsidRDefault="00054590" w:rsidP="00054590">
      <w:pPr>
        <w:spacing w:after="0" w:line="240" w:lineRule="auto"/>
        <w:jc w:val="center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  <w:u w:val="single"/>
        </w:rPr>
        <w:t>Сравниваем премию за отложенный выход на пенсию…</w:t>
      </w:r>
    </w:p>
    <w:p w:rsidR="00054590" w:rsidRPr="00054590" w:rsidRDefault="00054590" w:rsidP="00054590">
      <w:pPr>
        <w:spacing w:after="0" w:line="240" w:lineRule="auto"/>
        <w:rPr>
          <w:rFonts w:ascii="Open Sans" w:hAnsi="Open Sans"/>
          <w:color w:val="1D263D"/>
          <w:sz w:val="24"/>
          <w:szCs w:val="24"/>
          <w:lang w:val="en"/>
        </w:rPr>
      </w:pPr>
      <w:r w:rsidRPr="00054590">
        <w:rPr>
          <w:rFonts w:ascii="Open Sans" w:hAnsi="Open Sans"/>
          <w:noProof/>
          <w:color w:val="1D263D"/>
          <w:sz w:val="24"/>
          <w:szCs w:val="24"/>
        </w:rPr>
        <w:drawing>
          <wp:inline distT="0" distB="0" distL="0" distR="0" wp14:anchorId="2285DE18" wp14:editId="04A5F32C">
            <wp:extent cx="5781675" cy="2000250"/>
            <wp:effectExtent l="0" t="0" r="9525" b="0"/>
            <wp:docPr id="1" name="Рисунок 1" descr="http://ktzsz-gomel.gov.by/wp-content/uploads/2021/0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zsz-gomel.gov.by/wp-content/uploads/2021/06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90" w:rsidRPr="00054590" w:rsidRDefault="00054590" w:rsidP="00054590">
      <w:pPr>
        <w:spacing w:after="0" w:line="240" w:lineRule="auto"/>
        <w:rPr>
          <w:rFonts w:ascii="Open Sans" w:hAnsi="Open Sans"/>
          <w:color w:val="1D263D"/>
          <w:sz w:val="24"/>
          <w:szCs w:val="24"/>
          <w:lang w:val="en"/>
        </w:rPr>
      </w:pPr>
      <w:r w:rsidRPr="00054590">
        <w:rPr>
          <w:rFonts w:ascii="Open Sans" w:hAnsi="Open Sans"/>
          <w:color w:val="1D263D"/>
          <w:sz w:val="24"/>
          <w:szCs w:val="24"/>
          <w:lang w:val="en"/>
        </w:rPr>
        <w:t> </w:t>
      </w:r>
    </w:p>
    <w:p w:rsidR="00054590" w:rsidRPr="00054590" w:rsidRDefault="00054590" w:rsidP="00054590">
      <w:pPr>
        <w:spacing w:line="240" w:lineRule="auto"/>
        <w:jc w:val="center"/>
        <w:rPr>
          <w:rFonts w:ascii="Open Sans" w:hAnsi="Open Sans"/>
          <w:color w:val="1D263D"/>
          <w:sz w:val="24"/>
          <w:szCs w:val="24"/>
          <w:lang w:val="en"/>
        </w:rPr>
      </w:pPr>
      <w:proofErr w:type="spellStart"/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  <w:lang w:val="en"/>
        </w:rPr>
        <w:t>Наиболее</w:t>
      </w:r>
      <w:proofErr w:type="spellEnd"/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  <w:lang w:val="en"/>
        </w:rPr>
        <w:t xml:space="preserve"> </w:t>
      </w:r>
      <w:proofErr w:type="spellStart"/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  <w:lang w:val="en"/>
        </w:rPr>
        <w:t>частые</w:t>
      </w:r>
      <w:proofErr w:type="spellEnd"/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  <w:lang w:val="en"/>
        </w:rPr>
        <w:t xml:space="preserve"> </w:t>
      </w:r>
      <w:proofErr w:type="spellStart"/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  <w:lang w:val="en"/>
        </w:rPr>
        <w:t>возражения</w:t>
      </w:r>
      <w:proofErr w:type="spellEnd"/>
    </w:p>
    <w:tbl>
      <w:tblPr>
        <w:tblW w:w="0" w:type="auto"/>
        <w:tblCellSpacing w:w="15" w:type="dxa"/>
        <w:tblBorders>
          <w:top w:val="single" w:sz="36" w:space="0" w:color="4384C5"/>
          <w:left w:val="single" w:sz="36" w:space="0" w:color="4384C5"/>
          <w:bottom w:val="single" w:sz="36" w:space="0" w:color="4384C5"/>
          <w:right w:val="single" w:sz="36" w:space="0" w:color="4384C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</w:tblGrid>
      <w:tr w:rsidR="00054590" w:rsidRPr="00054590" w:rsidTr="0005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Не выгодно</w:t>
            </w:r>
          </w:p>
        </w:tc>
      </w:tr>
    </w:tbl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b/>
          <w:bCs/>
          <w:color w:val="1D263D"/>
          <w:sz w:val="24"/>
          <w:szCs w:val="24"/>
        </w:rPr>
        <w:t>Отложить выход на пенсию – выгодно. Выгода – более высокая пенсия сразу после её перерасчета.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Пример 1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. Женщина с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25-летним стажем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и заработком до обращения за пенсией на уровне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70 процентов от средней зарплаты работников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в республике 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br/>
        <w:t xml:space="preserve">(индивидуальный коэффициент заработка (ИКЗ)= 0,7), с размером пенсии в апреле 2021 г.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340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рублей. 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Если бы она продолжила работать и отказалась от получения пенсии 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br/>
        <w:t xml:space="preserve">на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3 года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пенсия в апреле 2021 г. была бы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493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рубля.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Пример 2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. Мужчина с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35-летним стажем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и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средней зарплатой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по стране </w:t>
      </w:r>
      <w:r w:rsidRPr="00054590">
        <w:rPr>
          <w:rFonts w:ascii="Open Sans" w:hAnsi="Open Sans"/>
          <w:i/>
          <w:iCs/>
          <w:color w:val="1D263D"/>
          <w:sz w:val="24"/>
          <w:szCs w:val="24"/>
          <w:lang w:val="en"/>
        </w:rPr>
        <w:t> 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(ИКЗ = 1,0), с размером пенсии в апреле 2021 г.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449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рублей. Если бы он работал и отказался от получения пенсии на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3 года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, пенсия в апреле 2021 г. была бы 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br/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 xml:space="preserve">637 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>рублей.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Если бы этот же мужчина отработал с отказом от получения пенсии 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br/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5 лет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, размер пенсии в апреле 2021 г. составил бы уже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 xml:space="preserve">831 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>рубль.</w:t>
      </w:r>
      <w:r w:rsidRPr="00054590">
        <w:rPr>
          <w:rFonts w:ascii="Open Sans" w:hAnsi="Open Sans"/>
          <w:i/>
          <w:iCs/>
          <w:color w:val="1D263D"/>
          <w:sz w:val="24"/>
          <w:szCs w:val="24"/>
          <w:lang w:val="en"/>
        </w:rPr>
        <w:t> 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b/>
          <w:bCs/>
          <w:color w:val="1D263D"/>
          <w:sz w:val="24"/>
          <w:szCs w:val="24"/>
        </w:rPr>
        <w:t>Важно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: </w:t>
      </w:r>
      <w:r w:rsidRPr="00054590">
        <w:rPr>
          <w:rFonts w:ascii="Open Sans" w:hAnsi="Open Sans"/>
          <w:color w:val="1D263D"/>
          <w:sz w:val="24"/>
          <w:szCs w:val="24"/>
        </w:rPr>
        <w:t xml:space="preserve">оценим в самом общем виде период, за который у данного мужчины «окупится» решение об отложенном выходе на пенсию.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Неполученная пенсия за 5 лет</w:t>
      </w:r>
      <w:r w:rsidRPr="00054590">
        <w:rPr>
          <w:rFonts w:ascii="Open Sans" w:hAnsi="Open Sans"/>
          <w:color w:val="1D263D"/>
          <w:sz w:val="24"/>
          <w:szCs w:val="24"/>
        </w:rPr>
        <w:t xml:space="preserve"> (60 месяцев) 26940 рублей (449*60). Пенсия выросла на 382 рубля (за счет дополнительного стажа и премии), с 449 до 831 рублей. Примерный период, за который неполученная пенсия «вернется» в виде повышения к ее размеру – 71 месяц или </w:t>
      </w:r>
      <w:r w:rsidRPr="00054590">
        <w:rPr>
          <w:rFonts w:ascii="Open Sans" w:hAnsi="Open Sans"/>
          <w:color w:val="1D263D"/>
          <w:sz w:val="24"/>
          <w:szCs w:val="24"/>
        </w:rPr>
        <w:br/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почти 6 лет</w:t>
      </w:r>
      <w:r w:rsidRPr="00054590">
        <w:rPr>
          <w:rFonts w:ascii="Open Sans" w:hAnsi="Open Sans"/>
          <w:color w:val="1D263D"/>
          <w:sz w:val="24"/>
          <w:szCs w:val="24"/>
        </w:rPr>
        <w:t xml:space="preserve"> (26940 / 382).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При этом в примере для упрощения расчета не учитывается, что до апреля 2021 г. пенсия объективно была ниже (например, в декабре </w:t>
      </w:r>
      <w:r w:rsidRPr="00054590">
        <w:rPr>
          <w:rFonts w:ascii="Open Sans" w:hAnsi="Open Sans"/>
          <w:color w:val="1D263D"/>
          <w:sz w:val="24"/>
          <w:szCs w:val="24"/>
        </w:rPr>
        <w:br/>
        <w:t>2016 г. составляла 270 рублей), а в последующий период повышение за отложенный выход, как и сама пенсия, будут увеличиваться за счет ежегодных индексаций (перерасчетов) пенсии.</w:t>
      </w:r>
    </w:p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Таким образом, в итоге период, за который неполученная пенсия вернется в виде повышения,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будет еще короче</w:t>
      </w:r>
      <w:r w:rsidRPr="00054590">
        <w:rPr>
          <w:rFonts w:ascii="Open Sans" w:hAnsi="Open Sans"/>
          <w:color w:val="1D263D"/>
          <w:sz w:val="24"/>
          <w:szCs w:val="24"/>
        </w:rPr>
        <w:t xml:space="preserve">. Поэтому принятое решение об отложенном выходе на пенсию </w:t>
      </w:r>
      <w:r w:rsidRPr="00054590">
        <w:rPr>
          <w:rFonts w:ascii="Open Sans" w:hAnsi="Open Sans"/>
          <w:b/>
          <w:bCs/>
          <w:color w:val="1D263D"/>
          <w:sz w:val="24"/>
          <w:szCs w:val="24"/>
        </w:rPr>
        <w:t>финансово оправдано</w:t>
      </w:r>
      <w:r w:rsidRPr="00054590">
        <w:rPr>
          <w:rFonts w:ascii="Open Sans" w:hAnsi="Open Sans"/>
          <w:color w:val="1D263D"/>
          <w:sz w:val="24"/>
          <w:szCs w:val="24"/>
        </w:rPr>
        <w:t>.</w:t>
      </w:r>
    </w:p>
    <w:p w:rsidR="00054590" w:rsidRPr="00054590" w:rsidRDefault="00054590" w:rsidP="00FA0400">
      <w:pPr>
        <w:spacing w:line="240" w:lineRule="auto"/>
        <w:jc w:val="both"/>
        <w:rPr>
          <w:rFonts w:ascii="Open Sans" w:hAnsi="Open Sans"/>
          <w:color w:val="1D263D"/>
          <w:sz w:val="24"/>
          <w:szCs w:val="24"/>
          <w:lang w:val="en"/>
        </w:rPr>
      </w:pP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Пример 3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. Мужчина с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40-летним стажем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и заработком до обращения за пенсией на уровне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300 процентов от средней зарплаты работников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в республике 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br/>
        <w:t>(ИКЗ = 3,0), с размером пенсии в апреле 2021 г. (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как работающему получателю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>)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br/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  <w:lang w:val="en"/>
        </w:rPr>
        <w:t> 521</w:t>
      </w:r>
      <w:r w:rsidRPr="00054590">
        <w:rPr>
          <w:rFonts w:ascii="Open Sans" w:hAnsi="Open Sans"/>
          <w:i/>
          <w:iCs/>
          <w:color w:val="1D263D"/>
          <w:sz w:val="24"/>
          <w:szCs w:val="24"/>
          <w:lang w:val="en"/>
        </w:rPr>
        <w:t xml:space="preserve"> </w:t>
      </w:r>
      <w:proofErr w:type="spellStart"/>
      <w:r w:rsidRPr="00054590">
        <w:rPr>
          <w:rFonts w:ascii="Open Sans" w:hAnsi="Open Sans"/>
          <w:i/>
          <w:iCs/>
          <w:color w:val="1D263D"/>
          <w:sz w:val="24"/>
          <w:szCs w:val="24"/>
          <w:lang w:val="en"/>
        </w:rPr>
        <w:t>рубль</w:t>
      </w:r>
      <w:proofErr w:type="spellEnd"/>
      <w:r w:rsidRPr="00054590">
        <w:rPr>
          <w:rFonts w:ascii="Open Sans" w:hAnsi="Open Sans"/>
          <w:i/>
          <w:iCs/>
          <w:color w:val="1D263D"/>
          <w:sz w:val="24"/>
          <w:szCs w:val="24"/>
          <w:lang w:val="en"/>
        </w:rPr>
        <w:t xml:space="preserve">. </w:t>
      </w:r>
    </w:p>
    <w:tbl>
      <w:tblPr>
        <w:tblW w:w="0" w:type="auto"/>
        <w:tblCellSpacing w:w="15" w:type="dxa"/>
        <w:tblBorders>
          <w:left w:val="single" w:sz="36" w:space="0" w:color="auto"/>
          <w:right w:val="single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1"/>
      </w:tblGrid>
      <w:tr w:rsidR="00054590" w:rsidRPr="00054590" w:rsidTr="0005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color w:val="1D263D"/>
                <w:sz w:val="24"/>
                <w:szCs w:val="24"/>
              </w:rPr>
              <w:lastRenderedPageBreak/>
              <w:t xml:space="preserve">Согласно Закону «О пенсионном обеспечении» (статья 83) часть пенсии, исчисленная из ИКЗ </w:t>
            </w:r>
            <w:r w:rsidRPr="00054590">
              <w:rPr>
                <w:rFonts w:ascii="Open Sans" w:hAnsi="Open Sans"/>
                <w:b/>
                <w:bCs/>
                <w:color w:val="1D263D"/>
                <w:sz w:val="24"/>
                <w:szCs w:val="24"/>
              </w:rPr>
              <w:t>свыше 1,3, в период работы не выплачивается.</w:t>
            </w:r>
          </w:p>
        </w:tc>
      </w:tr>
    </w:tbl>
    <w:p w:rsidR="00054590" w:rsidRPr="00054590" w:rsidRDefault="00054590" w:rsidP="00054590">
      <w:pPr>
        <w:spacing w:line="240" w:lineRule="auto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Если бы пенсионер </w:t>
      </w:r>
      <w:r w:rsidRPr="00054590">
        <w:rPr>
          <w:rFonts w:ascii="Open Sans" w:hAnsi="Open Sans"/>
          <w:i/>
          <w:iCs/>
          <w:color w:val="1D263D"/>
          <w:sz w:val="24"/>
          <w:szCs w:val="24"/>
          <w:lang w:val="en"/>
        </w:rPr>
        <w:t> 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отказался от получения пенсии на период работы –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3 года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>, то после увольнения размер его пенсии в апреле 2021 года (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как неработающему получателю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) был бы </w:t>
      </w:r>
      <w:r w:rsidRPr="00054590">
        <w:rPr>
          <w:rFonts w:ascii="Open Sans" w:hAnsi="Open Sans"/>
          <w:b/>
          <w:bCs/>
          <w:i/>
          <w:iCs/>
          <w:color w:val="1D263D"/>
          <w:sz w:val="24"/>
          <w:szCs w:val="24"/>
        </w:rPr>
        <w:t>898</w:t>
      </w:r>
      <w:r w:rsidRPr="00054590">
        <w:rPr>
          <w:rFonts w:ascii="Open Sans" w:hAnsi="Open Sans"/>
          <w:i/>
          <w:iCs/>
          <w:color w:val="1D263D"/>
          <w:sz w:val="24"/>
          <w:szCs w:val="24"/>
        </w:rPr>
        <w:t xml:space="preserve"> рублей. </w:t>
      </w:r>
    </w:p>
    <w:tbl>
      <w:tblPr>
        <w:tblW w:w="0" w:type="auto"/>
        <w:tblCellSpacing w:w="15" w:type="dxa"/>
        <w:tblBorders>
          <w:top w:val="single" w:sz="36" w:space="0" w:color="4384C5"/>
          <w:left w:val="single" w:sz="36" w:space="0" w:color="4384C5"/>
          <w:bottom w:val="single" w:sz="36" w:space="0" w:color="4384C5"/>
          <w:right w:val="single" w:sz="36" w:space="0" w:color="4384C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8"/>
      </w:tblGrid>
      <w:tr w:rsidR="00054590" w:rsidRPr="00054590" w:rsidTr="0005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Я мало проживу и не буду долго получить повышенную пенсию…</w:t>
            </w:r>
          </w:p>
        </w:tc>
      </w:tr>
    </w:tbl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>Риск преждевременного ухода из жизни есть в любом возрасте.</w:t>
      </w:r>
    </w:p>
    <w:p w:rsidR="00054590" w:rsidRPr="00054590" w:rsidRDefault="00054590" w:rsidP="00FA0400">
      <w:pPr>
        <w:spacing w:line="240" w:lineRule="auto"/>
        <w:jc w:val="both"/>
        <w:rPr>
          <w:rFonts w:ascii="Open Sans" w:hAnsi="Open Sans"/>
          <w:color w:val="1D263D"/>
          <w:sz w:val="24"/>
          <w:szCs w:val="24"/>
          <w:lang w:val="en"/>
        </w:rPr>
      </w:pPr>
      <w:r w:rsidRPr="00054590">
        <w:rPr>
          <w:rFonts w:ascii="Open Sans" w:hAnsi="Open Sans"/>
          <w:color w:val="1D263D"/>
          <w:sz w:val="24"/>
          <w:szCs w:val="24"/>
        </w:rPr>
        <w:t xml:space="preserve">Большинство пенсионеров все же получают пенсию в течение длительного периода. </w:t>
      </w:r>
      <w:proofErr w:type="spellStart"/>
      <w:proofErr w:type="gramStart"/>
      <w:r w:rsidRPr="00054590">
        <w:rPr>
          <w:rFonts w:ascii="Open Sans" w:hAnsi="Open Sans"/>
          <w:color w:val="1D263D"/>
          <w:sz w:val="24"/>
          <w:szCs w:val="24"/>
          <w:lang w:val="en"/>
        </w:rPr>
        <w:t>Средний</w:t>
      </w:r>
      <w:proofErr w:type="spellEnd"/>
      <w:r w:rsidRPr="00054590">
        <w:rPr>
          <w:rFonts w:ascii="Open Sans" w:hAnsi="Open Sans"/>
          <w:color w:val="1D263D"/>
          <w:sz w:val="24"/>
          <w:szCs w:val="24"/>
          <w:lang w:val="en"/>
        </w:rPr>
        <w:t xml:space="preserve"> </w:t>
      </w:r>
      <w:proofErr w:type="spellStart"/>
      <w:r w:rsidRPr="00054590">
        <w:rPr>
          <w:rFonts w:ascii="Open Sans" w:hAnsi="Open Sans"/>
          <w:color w:val="1D263D"/>
          <w:sz w:val="24"/>
          <w:szCs w:val="24"/>
          <w:lang w:val="en"/>
        </w:rPr>
        <w:t>период</w:t>
      </w:r>
      <w:proofErr w:type="spellEnd"/>
      <w:r w:rsidRPr="00054590">
        <w:rPr>
          <w:rFonts w:ascii="Open Sans" w:hAnsi="Open Sans"/>
          <w:color w:val="1D263D"/>
          <w:sz w:val="24"/>
          <w:szCs w:val="24"/>
          <w:lang w:val="en"/>
        </w:rPr>
        <w:t xml:space="preserve"> </w:t>
      </w:r>
      <w:proofErr w:type="spellStart"/>
      <w:r w:rsidRPr="00054590">
        <w:rPr>
          <w:rFonts w:ascii="Open Sans" w:hAnsi="Open Sans"/>
          <w:color w:val="1D263D"/>
          <w:sz w:val="24"/>
          <w:szCs w:val="24"/>
          <w:lang w:val="en"/>
        </w:rPr>
        <w:t>получения</w:t>
      </w:r>
      <w:proofErr w:type="spellEnd"/>
      <w:r w:rsidRPr="00054590">
        <w:rPr>
          <w:rFonts w:ascii="Open Sans" w:hAnsi="Open Sans"/>
          <w:color w:val="1D263D"/>
          <w:sz w:val="24"/>
          <w:szCs w:val="24"/>
          <w:lang w:val="en"/>
        </w:rPr>
        <w:t xml:space="preserve"> </w:t>
      </w:r>
      <w:proofErr w:type="spellStart"/>
      <w:r w:rsidRPr="00054590">
        <w:rPr>
          <w:rFonts w:ascii="Open Sans" w:hAnsi="Open Sans"/>
          <w:color w:val="1D263D"/>
          <w:sz w:val="24"/>
          <w:szCs w:val="24"/>
          <w:lang w:val="en"/>
        </w:rPr>
        <w:t>пенсии</w:t>
      </w:r>
      <w:proofErr w:type="spellEnd"/>
      <w:r w:rsidRPr="00054590">
        <w:rPr>
          <w:rFonts w:ascii="Open Sans" w:hAnsi="Open Sans"/>
          <w:color w:val="1D263D"/>
          <w:sz w:val="24"/>
          <w:szCs w:val="24"/>
          <w:lang w:val="en"/>
        </w:rPr>
        <w:t xml:space="preserve"> </w:t>
      </w:r>
      <w:proofErr w:type="spellStart"/>
      <w:r w:rsidRPr="00054590">
        <w:rPr>
          <w:rFonts w:ascii="Open Sans" w:hAnsi="Open Sans"/>
          <w:color w:val="1D263D"/>
          <w:sz w:val="24"/>
          <w:szCs w:val="24"/>
          <w:lang w:val="en"/>
        </w:rPr>
        <w:t>по</w:t>
      </w:r>
      <w:proofErr w:type="spellEnd"/>
      <w:r w:rsidRPr="00054590">
        <w:rPr>
          <w:rFonts w:ascii="Open Sans" w:hAnsi="Open Sans"/>
          <w:color w:val="1D263D"/>
          <w:sz w:val="24"/>
          <w:szCs w:val="24"/>
          <w:lang w:val="en"/>
        </w:rPr>
        <w:t xml:space="preserve"> </w:t>
      </w:r>
      <w:proofErr w:type="spellStart"/>
      <w:r w:rsidRPr="00054590">
        <w:rPr>
          <w:rFonts w:ascii="Open Sans" w:hAnsi="Open Sans"/>
          <w:color w:val="1D263D"/>
          <w:sz w:val="24"/>
          <w:szCs w:val="24"/>
          <w:lang w:val="en"/>
        </w:rPr>
        <w:t>возрасту</w:t>
      </w:r>
      <w:proofErr w:type="spellEnd"/>
      <w:r w:rsidRPr="00054590">
        <w:rPr>
          <w:rFonts w:ascii="Open Sans" w:hAnsi="Open Sans"/>
          <w:color w:val="1D263D"/>
          <w:sz w:val="24"/>
          <w:szCs w:val="24"/>
          <w:lang w:val="en"/>
        </w:rPr>
        <w:t xml:space="preserve"> – </w:t>
      </w:r>
      <w:proofErr w:type="spellStart"/>
      <w:r w:rsidRPr="00054590">
        <w:rPr>
          <w:rFonts w:ascii="Open Sans" w:hAnsi="Open Sans"/>
          <w:color w:val="1D263D"/>
          <w:sz w:val="24"/>
          <w:szCs w:val="24"/>
          <w:lang w:val="en"/>
        </w:rPr>
        <w:t>более</w:t>
      </w:r>
      <w:proofErr w:type="spellEnd"/>
      <w:r w:rsidRPr="00054590">
        <w:rPr>
          <w:rFonts w:ascii="Open Sans" w:hAnsi="Open Sans"/>
          <w:color w:val="1D263D"/>
          <w:sz w:val="24"/>
          <w:szCs w:val="24"/>
          <w:lang w:val="en"/>
        </w:rPr>
        <w:t xml:space="preserve"> 21 </w:t>
      </w:r>
      <w:proofErr w:type="spellStart"/>
      <w:r w:rsidRPr="00054590">
        <w:rPr>
          <w:rFonts w:ascii="Open Sans" w:hAnsi="Open Sans"/>
          <w:color w:val="1D263D"/>
          <w:sz w:val="24"/>
          <w:szCs w:val="24"/>
          <w:lang w:val="en"/>
        </w:rPr>
        <w:t>года</w:t>
      </w:r>
      <w:proofErr w:type="spellEnd"/>
      <w:r w:rsidRPr="00054590">
        <w:rPr>
          <w:rFonts w:ascii="Open Sans" w:hAnsi="Open Sans"/>
          <w:color w:val="1D263D"/>
          <w:sz w:val="24"/>
          <w:szCs w:val="24"/>
          <w:lang w:val="en"/>
        </w:rPr>
        <w:t>.</w:t>
      </w:r>
      <w:proofErr w:type="gramEnd"/>
    </w:p>
    <w:tbl>
      <w:tblPr>
        <w:tblW w:w="0" w:type="auto"/>
        <w:tblCellSpacing w:w="15" w:type="dxa"/>
        <w:tblBorders>
          <w:top w:val="single" w:sz="36" w:space="0" w:color="4384C5"/>
          <w:left w:val="single" w:sz="36" w:space="0" w:color="4384C5"/>
          <w:bottom w:val="single" w:sz="36" w:space="0" w:color="4384C5"/>
          <w:right w:val="single" w:sz="36" w:space="0" w:color="4384C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</w:tblGrid>
      <w:tr w:rsidR="00054590" w:rsidRPr="00054590" w:rsidTr="0005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90" w:rsidRPr="00054590" w:rsidRDefault="00054590" w:rsidP="00054590">
            <w:pPr>
              <w:spacing w:after="0" w:line="240" w:lineRule="auto"/>
              <w:rPr>
                <w:rFonts w:ascii="Open Sans" w:hAnsi="Open Sans"/>
                <w:color w:val="1D263D"/>
                <w:sz w:val="24"/>
                <w:szCs w:val="24"/>
              </w:rPr>
            </w:pPr>
            <w:r w:rsidRPr="00054590">
              <w:rPr>
                <w:rFonts w:ascii="Open Sans" w:hAnsi="Open Sans"/>
                <w:b/>
                <w:bCs/>
                <w:i/>
                <w:iCs/>
                <w:color w:val="1D263D"/>
                <w:sz w:val="24"/>
                <w:szCs w:val="24"/>
              </w:rPr>
              <w:t>Лучше оформлю депозит в банке</w:t>
            </w:r>
          </w:p>
        </w:tc>
      </w:tr>
    </w:tbl>
    <w:p w:rsidR="00054590" w:rsidRPr="00054590" w:rsidRDefault="00054590" w:rsidP="00FA0400">
      <w:pPr>
        <w:spacing w:after="0"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>Как правило, текущие расходы кажутся более важными, чем формирование сбережений на будущее. Финансовая самодисциплина – такое качество есть далеко не у всех, и вероятность того, что вся пенсия пойдет на депозитный счет, скорее невысокая.</w:t>
      </w:r>
    </w:p>
    <w:p w:rsidR="00054590" w:rsidRPr="00054590" w:rsidRDefault="00054590" w:rsidP="00FA0400">
      <w:pPr>
        <w:spacing w:line="240" w:lineRule="auto"/>
        <w:jc w:val="both"/>
        <w:rPr>
          <w:rFonts w:ascii="Open Sans" w:hAnsi="Open Sans"/>
          <w:color w:val="1D263D"/>
          <w:sz w:val="24"/>
          <w:szCs w:val="24"/>
        </w:rPr>
      </w:pPr>
      <w:r w:rsidRPr="00054590">
        <w:rPr>
          <w:rFonts w:ascii="Open Sans" w:hAnsi="Open Sans"/>
          <w:color w:val="1D263D"/>
          <w:sz w:val="24"/>
          <w:szCs w:val="24"/>
        </w:rPr>
        <w:t>В то же время граждане, которые все же направляют пенсию на депозит в банке, в дальнейшем не рассматривают эти средства как возможный источник регулярной (ежемесячной) прибавки к пенсии и, тем самым, предопределяют свой выбор в сторону снижения привычного уровня дохода и качества жизни на пенсии.</w:t>
      </w:r>
    </w:p>
    <w:p w:rsidR="00422E56" w:rsidRPr="00FA0400" w:rsidRDefault="00422E56">
      <w:pPr>
        <w:rPr>
          <w:lang w:val="en-US"/>
        </w:rPr>
      </w:pPr>
      <w:bookmarkStart w:id="0" w:name="_GoBack"/>
      <w:bookmarkEnd w:id="0"/>
    </w:p>
    <w:sectPr w:rsidR="00422E56" w:rsidRPr="00FA0400" w:rsidSect="000014DD">
      <w:pgSz w:w="11906" w:h="16838"/>
      <w:pgMar w:top="1134" w:right="454" w:bottom="567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F99"/>
    <w:multiLevelType w:val="multilevel"/>
    <w:tmpl w:val="322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4514"/>
    <w:multiLevelType w:val="multilevel"/>
    <w:tmpl w:val="CB2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26C6A"/>
    <w:multiLevelType w:val="multilevel"/>
    <w:tmpl w:val="EFD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4286C"/>
    <w:multiLevelType w:val="multilevel"/>
    <w:tmpl w:val="ED0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671A6"/>
    <w:multiLevelType w:val="multilevel"/>
    <w:tmpl w:val="5804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90"/>
    <w:rsid w:val="000014DD"/>
    <w:rsid w:val="00054590"/>
    <w:rsid w:val="00422E56"/>
    <w:rsid w:val="00D654F8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6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4384C5"/>
                          </w:divBdr>
                        </w:div>
                        <w:div w:id="8120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4384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</cp:revision>
  <dcterms:created xsi:type="dcterms:W3CDTF">2023-01-31T08:40:00Z</dcterms:created>
  <dcterms:modified xsi:type="dcterms:W3CDTF">2023-01-31T09:02:00Z</dcterms:modified>
</cp:coreProperties>
</file>