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F8C95" w14:textId="71622BC9" w:rsidR="00597FD0" w:rsidRPr="00597FD0" w:rsidRDefault="00597FD0" w:rsidP="00597FD0">
      <w:pPr>
        <w:jc w:val="center"/>
        <w:rPr>
          <w:b/>
          <w:bCs/>
          <w:sz w:val="30"/>
          <w:szCs w:val="30"/>
        </w:rPr>
      </w:pPr>
      <w:bookmarkStart w:id="0" w:name="_GoBack"/>
      <w:bookmarkEnd w:id="0"/>
      <w:r w:rsidRPr="00597FD0">
        <w:rPr>
          <w:b/>
          <w:bCs/>
          <w:sz w:val="30"/>
          <w:szCs w:val="30"/>
        </w:rPr>
        <w:t>Ищем спонсоров для реализации</w:t>
      </w:r>
      <w:r>
        <w:rPr>
          <w:b/>
          <w:bCs/>
          <w:sz w:val="30"/>
          <w:szCs w:val="30"/>
        </w:rPr>
        <w:t>!</w:t>
      </w:r>
    </w:p>
    <w:tbl>
      <w:tblPr>
        <w:tblW w:w="9464" w:type="dxa"/>
        <w:tblLayout w:type="fixed"/>
        <w:tblLook w:val="01E0" w:firstRow="1" w:lastRow="1" w:firstColumn="1" w:lastColumn="1" w:noHBand="0" w:noVBand="0"/>
      </w:tblPr>
      <w:tblGrid>
        <w:gridCol w:w="5550"/>
        <w:gridCol w:w="3914"/>
      </w:tblGrid>
      <w:tr w:rsidR="009A2A4C" w:rsidRPr="00DE59F2" w14:paraId="4F774CC1" w14:textId="77777777" w:rsidTr="00952601">
        <w:tc>
          <w:tcPr>
            <w:tcW w:w="9464" w:type="dxa"/>
            <w:gridSpan w:val="2"/>
          </w:tcPr>
          <w:p w14:paraId="7002CDA4" w14:textId="77777777" w:rsidR="00597FD0" w:rsidRDefault="00597FD0" w:rsidP="00952601">
            <w:pPr>
              <w:ind w:right="-58"/>
              <w:jc w:val="center"/>
              <w:rPr>
                <w:b/>
                <w:sz w:val="36"/>
                <w:szCs w:val="30"/>
              </w:rPr>
            </w:pPr>
          </w:p>
          <w:p w14:paraId="74A17B91" w14:textId="6500EFF7" w:rsidR="009A2A4C" w:rsidRDefault="009A2A4C" w:rsidP="00952601">
            <w:pPr>
              <w:ind w:right="-58"/>
              <w:jc w:val="center"/>
              <w:rPr>
                <w:b/>
                <w:sz w:val="36"/>
                <w:szCs w:val="30"/>
              </w:rPr>
            </w:pPr>
            <w:r w:rsidRPr="00B80FFD">
              <w:rPr>
                <w:b/>
                <w:sz w:val="36"/>
                <w:szCs w:val="30"/>
              </w:rPr>
              <w:t xml:space="preserve">Гуманитарный проект </w:t>
            </w:r>
          </w:p>
          <w:p w14:paraId="720E6FF2" w14:textId="43D317A9" w:rsidR="009A2A4C" w:rsidRDefault="00597FD0" w:rsidP="00952601">
            <w:pPr>
              <w:ind w:right="-58"/>
              <w:jc w:val="center"/>
              <w:rPr>
                <w:b/>
                <w:spacing w:val="-2"/>
                <w:sz w:val="36"/>
                <w:szCs w:val="30"/>
              </w:rPr>
            </w:pPr>
            <w:r w:rsidRPr="00B80FFD">
              <w:rPr>
                <w:b/>
                <w:spacing w:val="-2"/>
                <w:sz w:val="36"/>
                <w:szCs w:val="30"/>
              </w:rPr>
              <w:t>«</w:t>
            </w:r>
            <w:r>
              <w:rPr>
                <w:b/>
                <w:spacing w:val="-2"/>
                <w:sz w:val="36"/>
                <w:szCs w:val="30"/>
              </w:rPr>
              <w:t>ИЛЛЮСТРАЦИИ К ОПЕРАМ РУССКИХ КОМПОЗИТОРОВ-КЛАССИКОВ</w:t>
            </w:r>
            <w:r w:rsidRPr="00B80FFD">
              <w:rPr>
                <w:b/>
                <w:spacing w:val="-2"/>
                <w:sz w:val="36"/>
                <w:szCs w:val="30"/>
              </w:rPr>
              <w:t xml:space="preserve">» </w:t>
            </w:r>
          </w:p>
          <w:p w14:paraId="2EE983F0" w14:textId="77777777" w:rsidR="009A2A4C" w:rsidRPr="00DE59F2" w:rsidRDefault="009A2A4C" w:rsidP="00952601">
            <w:pPr>
              <w:ind w:right="-58"/>
            </w:pPr>
          </w:p>
        </w:tc>
      </w:tr>
      <w:tr w:rsidR="009A2A4C" w:rsidRPr="00CB6DE3" w14:paraId="567CD52B"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2EC8554A" w14:textId="77777777" w:rsidR="009A2A4C" w:rsidRPr="00266B37" w:rsidRDefault="009A2A4C" w:rsidP="00503965">
            <w:pPr>
              <w:pStyle w:val="a4"/>
              <w:numPr>
                <w:ilvl w:val="0"/>
                <w:numId w:val="2"/>
              </w:numPr>
              <w:autoSpaceDE w:val="0"/>
              <w:autoSpaceDN w:val="0"/>
              <w:adjustRightInd w:val="0"/>
              <w:ind w:left="284" w:hanging="284"/>
              <w:jc w:val="both"/>
              <w:rPr>
                <w:sz w:val="30"/>
                <w:szCs w:val="30"/>
              </w:rPr>
            </w:pPr>
            <w:r w:rsidRPr="00266B37">
              <w:rPr>
                <w:b/>
                <w:spacing w:val="-2"/>
                <w:sz w:val="30"/>
                <w:szCs w:val="30"/>
              </w:rPr>
              <w:t>Наименование проекта:</w:t>
            </w:r>
            <w:r w:rsidRPr="00266B37">
              <w:rPr>
                <w:spacing w:val="-2"/>
                <w:sz w:val="30"/>
                <w:szCs w:val="30"/>
              </w:rPr>
              <w:t xml:space="preserve"> «</w:t>
            </w:r>
            <w:r w:rsidR="00503965" w:rsidRPr="00266B37">
              <w:rPr>
                <w:spacing w:val="-2"/>
                <w:sz w:val="30"/>
                <w:szCs w:val="30"/>
              </w:rPr>
              <w:t>Иллюстрация к операм русских композиторов-классиков</w:t>
            </w:r>
            <w:r w:rsidRPr="00266B37">
              <w:rPr>
                <w:spacing w:val="-2"/>
                <w:sz w:val="30"/>
                <w:szCs w:val="30"/>
              </w:rPr>
              <w:t>»</w:t>
            </w:r>
          </w:p>
        </w:tc>
      </w:tr>
      <w:tr w:rsidR="009A2A4C" w:rsidRPr="00CB6DE3" w14:paraId="4B58D319"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0E0AB1EF" w14:textId="77777777" w:rsidR="009A2A4C" w:rsidRPr="00266B37" w:rsidRDefault="009A2A4C" w:rsidP="0095260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266B37">
              <w:rPr>
                <w:b/>
                <w:spacing w:val="-2"/>
                <w:sz w:val="30"/>
                <w:szCs w:val="30"/>
              </w:rPr>
              <w:t>2. Срок реализации проекта</w:t>
            </w:r>
            <w:r w:rsidRPr="00266B37">
              <w:rPr>
                <w:spacing w:val="-2"/>
                <w:sz w:val="30"/>
                <w:szCs w:val="30"/>
              </w:rPr>
              <w:t>:</w:t>
            </w:r>
            <w:r w:rsidRPr="00266B37">
              <w:rPr>
                <w:sz w:val="30"/>
                <w:szCs w:val="30"/>
              </w:rPr>
              <w:t xml:space="preserve"> </w:t>
            </w:r>
            <w:r w:rsidR="00F9318A" w:rsidRPr="00266B37">
              <w:rPr>
                <w:sz w:val="30"/>
                <w:szCs w:val="30"/>
              </w:rPr>
              <w:t>12 месяцев</w:t>
            </w:r>
            <w:r w:rsidRPr="00266B37">
              <w:rPr>
                <w:sz w:val="30"/>
                <w:szCs w:val="30"/>
              </w:rPr>
              <w:t xml:space="preserve"> с начала реализации</w:t>
            </w:r>
          </w:p>
        </w:tc>
      </w:tr>
      <w:tr w:rsidR="009A2A4C" w:rsidRPr="004A533B" w14:paraId="1123A8B6"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29A7458B" w14:textId="321DCC53" w:rsidR="009A2A4C" w:rsidRPr="00266B37" w:rsidRDefault="009A2A4C" w:rsidP="002742D1">
            <w:pPr>
              <w:ind w:right="-58"/>
              <w:jc w:val="both"/>
              <w:rPr>
                <w:spacing w:val="-2"/>
                <w:sz w:val="30"/>
                <w:szCs w:val="30"/>
              </w:rPr>
            </w:pPr>
            <w:r w:rsidRPr="00266B37">
              <w:rPr>
                <w:b/>
                <w:spacing w:val="-2"/>
                <w:sz w:val="30"/>
                <w:szCs w:val="30"/>
              </w:rPr>
              <w:t>3. Организация-заявитель, предлагающая проект:</w:t>
            </w:r>
            <w:r w:rsidRPr="00266B37">
              <w:rPr>
                <w:spacing w:val="-2"/>
                <w:sz w:val="30"/>
                <w:szCs w:val="30"/>
              </w:rPr>
              <w:t xml:space="preserve"> </w:t>
            </w:r>
            <w:r w:rsidR="002742D1" w:rsidRPr="00266B37">
              <w:rPr>
                <w:spacing w:val="-2"/>
                <w:sz w:val="30"/>
                <w:szCs w:val="30"/>
              </w:rPr>
              <w:t>С</w:t>
            </w:r>
            <w:r w:rsidRPr="00266B37">
              <w:rPr>
                <w:spacing w:val="-2"/>
                <w:sz w:val="30"/>
                <w:szCs w:val="30"/>
              </w:rPr>
              <w:t xml:space="preserve">овет директоров </w:t>
            </w:r>
            <w:r w:rsidR="00503965" w:rsidRPr="00266B37">
              <w:rPr>
                <w:spacing w:val="-2"/>
                <w:sz w:val="30"/>
                <w:szCs w:val="30"/>
              </w:rPr>
              <w:t xml:space="preserve">детских школ искусств </w:t>
            </w:r>
            <w:r w:rsidRPr="00266B37">
              <w:rPr>
                <w:spacing w:val="-2"/>
                <w:sz w:val="30"/>
                <w:szCs w:val="30"/>
              </w:rPr>
              <w:t>Гомельского района</w:t>
            </w:r>
            <w:r w:rsidRPr="00266B37">
              <w:rPr>
                <w:sz w:val="30"/>
                <w:szCs w:val="30"/>
              </w:rPr>
              <w:t xml:space="preserve"> </w:t>
            </w:r>
          </w:p>
        </w:tc>
      </w:tr>
      <w:tr w:rsidR="009A2A4C" w:rsidRPr="00CB6DE3" w14:paraId="71CEAA29"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7AB295C4" w14:textId="7609B86B" w:rsidR="00C04419" w:rsidRPr="00266B37" w:rsidRDefault="009A2A4C" w:rsidP="0095260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b/>
                <w:spacing w:val="-2"/>
                <w:sz w:val="30"/>
                <w:szCs w:val="30"/>
              </w:rPr>
            </w:pPr>
            <w:r w:rsidRPr="00266B37">
              <w:rPr>
                <w:b/>
                <w:spacing w:val="-2"/>
                <w:sz w:val="30"/>
                <w:szCs w:val="30"/>
              </w:rPr>
              <w:t>4. Цел</w:t>
            </w:r>
            <w:r w:rsidR="00180F81" w:rsidRPr="00266B37">
              <w:rPr>
                <w:b/>
                <w:spacing w:val="-2"/>
                <w:sz w:val="30"/>
                <w:szCs w:val="30"/>
              </w:rPr>
              <w:t>ь</w:t>
            </w:r>
            <w:r w:rsidRPr="00266B37">
              <w:rPr>
                <w:b/>
                <w:spacing w:val="-2"/>
                <w:sz w:val="30"/>
                <w:szCs w:val="30"/>
              </w:rPr>
              <w:t xml:space="preserve"> проекта:</w:t>
            </w:r>
            <w:r w:rsidR="00597FD0" w:rsidRPr="00266B37">
              <w:rPr>
                <w:b/>
                <w:spacing w:val="-2"/>
                <w:sz w:val="30"/>
                <w:szCs w:val="30"/>
              </w:rPr>
              <w:t xml:space="preserve"> </w:t>
            </w:r>
            <w:r w:rsidR="00C04419" w:rsidRPr="00266B37">
              <w:rPr>
                <w:sz w:val="30"/>
                <w:szCs w:val="30"/>
              </w:rPr>
              <w:t xml:space="preserve">создать условия для активного изучения творчества русской музыкальной культуры, композиторов-классиков, </w:t>
            </w:r>
            <w:r w:rsidR="00180F81" w:rsidRPr="00266B37">
              <w:rPr>
                <w:bCs/>
                <w:spacing w:val="-2"/>
                <w:sz w:val="30"/>
                <w:szCs w:val="30"/>
              </w:rPr>
              <w:t>повышения качества услуг в области художественно-эстетического образования для одаренных детей</w:t>
            </w:r>
            <w:r w:rsidR="00C04419" w:rsidRPr="00266B37">
              <w:rPr>
                <w:bCs/>
                <w:spacing w:val="-2"/>
                <w:sz w:val="30"/>
                <w:szCs w:val="30"/>
              </w:rPr>
              <w:t>.</w:t>
            </w:r>
          </w:p>
          <w:p w14:paraId="5EB57176" w14:textId="3B67D15A" w:rsidR="000A210F" w:rsidRPr="00266B37" w:rsidRDefault="000A210F" w:rsidP="008D7E0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p>
        </w:tc>
      </w:tr>
      <w:tr w:rsidR="009A2A4C" w:rsidRPr="00CB6DE3" w14:paraId="1BB2FB2B"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2062CF1F" w14:textId="77777777" w:rsidR="009A2A4C" w:rsidRPr="00266B37" w:rsidRDefault="009A2A4C" w:rsidP="00952601">
            <w:pPr>
              <w:jc w:val="both"/>
              <w:rPr>
                <w:spacing w:val="-2"/>
                <w:sz w:val="30"/>
                <w:szCs w:val="30"/>
              </w:rPr>
            </w:pPr>
            <w:r w:rsidRPr="00266B37">
              <w:rPr>
                <w:b/>
                <w:spacing w:val="-2"/>
                <w:sz w:val="30"/>
                <w:szCs w:val="30"/>
              </w:rPr>
              <w:t xml:space="preserve">5. Задачи, планируемые к </w:t>
            </w:r>
            <w:r w:rsidRPr="00266B37">
              <w:rPr>
                <w:b/>
                <w:sz w:val="30"/>
                <w:szCs w:val="30"/>
              </w:rPr>
              <w:t>выполнению в рамках реализации проекта</w:t>
            </w:r>
            <w:r w:rsidRPr="00266B37">
              <w:rPr>
                <w:spacing w:val="-2"/>
                <w:sz w:val="30"/>
                <w:szCs w:val="30"/>
              </w:rPr>
              <w:t xml:space="preserve">: </w:t>
            </w:r>
          </w:p>
          <w:p w14:paraId="685718BC" w14:textId="2AA8BF45" w:rsidR="00C04419" w:rsidRPr="00266B37" w:rsidRDefault="009A2A4C" w:rsidP="00C044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266B37">
              <w:rPr>
                <w:sz w:val="30"/>
                <w:szCs w:val="30"/>
              </w:rPr>
              <w:t xml:space="preserve">- </w:t>
            </w:r>
            <w:r w:rsidR="00C04419" w:rsidRPr="00266B37">
              <w:rPr>
                <w:sz w:val="30"/>
                <w:szCs w:val="30"/>
              </w:rPr>
              <w:t>приобщение детей к изучению и сохранению истории и традиций русской художественной культуры;</w:t>
            </w:r>
          </w:p>
          <w:p w14:paraId="58BEF75C" w14:textId="73E76EDF" w:rsidR="007A452F" w:rsidRPr="00266B37" w:rsidRDefault="00C04419" w:rsidP="00C044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266B37">
              <w:rPr>
                <w:sz w:val="30"/>
                <w:szCs w:val="30"/>
              </w:rPr>
              <w:t xml:space="preserve">- создание условий для развития творческих и познавательных способностей учащихся детских школ искусств, </w:t>
            </w:r>
            <w:r w:rsidR="007A452F" w:rsidRPr="00266B37">
              <w:rPr>
                <w:sz w:val="30"/>
                <w:szCs w:val="30"/>
              </w:rPr>
              <w:t>обмена достижениями и опытом;</w:t>
            </w:r>
          </w:p>
          <w:p w14:paraId="7BD6E8A1" w14:textId="77777777" w:rsidR="00C04419" w:rsidRPr="00266B37" w:rsidRDefault="007A452F" w:rsidP="00C044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266B37">
              <w:rPr>
                <w:sz w:val="30"/>
                <w:szCs w:val="30"/>
              </w:rPr>
              <w:t>- повышение уровня профессионального обучения учащихся детских школ искусств с целью дальнейшей профессиональной ориентации в сфере культуры и искусства;</w:t>
            </w:r>
            <w:r w:rsidR="00C04419" w:rsidRPr="00266B37">
              <w:rPr>
                <w:sz w:val="30"/>
                <w:szCs w:val="30"/>
              </w:rPr>
              <w:t xml:space="preserve"> </w:t>
            </w:r>
          </w:p>
          <w:p w14:paraId="1B60EAFA" w14:textId="4D76B78E" w:rsidR="007A452F" w:rsidRPr="00266B37" w:rsidRDefault="00C04419" w:rsidP="00C0441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266B37">
              <w:rPr>
                <w:sz w:val="30"/>
                <w:szCs w:val="30"/>
              </w:rPr>
              <w:t>- обеспечение необходимых условий для формирования общей культуры и художественного развития детей и молодёжи</w:t>
            </w:r>
            <w:r w:rsidR="008D7E00" w:rsidRPr="00266B37">
              <w:rPr>
                <w:sz w:val="30"/>
                <w:szCs w:val="30"/>
              </w:rPr>
              <w:t>;</w:t>
            </w:r>
          </w:p>
          <w:p w14:paraId="29E61A45" w14:textId="77777777" w:rsidR="00C04419" w:rsidRPr="00266B37" w:rsidRDefault="008D7E00" w:rsidP="008D7E0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266B37">
              <w:rPr>
                <w:sz w:val="30"/>
                <w:szCs w:val="30"/>
              </w:rPr>
              <w:t>­</w:t>
            </w:r>
            <w:r w:rsidRPr="00266B37">
              <w:rPr>
                <w:sz w:val="30"/>
                <w:szCs w:val="30"/>
              </w:rPr>
              <w:tab/>
              <w:t>оснащение классов изобразительного искусства детских школ искусств современными техническими средствами обучения.</w:t>
            </w:r>
          </w:p>
          <w:p w14:paraId="6D6D7874" w14:textId="5AC74670" w:rsidR="008D7E00" w:rsidRPr="00266B37" w:rsidRDefault="008D7E00" w:rsidP="008D7E0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p>
        </w:tc>
      </w:tr>
      <w:tr w:rsidR="009A2A4C" w:rsidRPr="00CB6DE3" w14:paraId="1B5FC70E"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3C5A725E" w14:textId="77777777" w:rsidR="009A2A4C" w:rsidRPr="00266B37" w:rsidRDefault="009A2A4C" w:rsidP="00952601">
            <w:pPr>
              <w:jc w:val="both"/>
              <w:rPr>
                <w:b/>
                <w:spacing w:val="-2"/>
                <w:sz w:val="30"/>
                <w:szCs w:val="30"/>
              </w:rPr>
            </w:pPr>
            <w:r w:rsidRPr="00266B37">
              <w:rPr>
                <w:b/>
                <w:spacing w:val="-2"/>
                <w:sz w:val="30"/>
                <w:szCs w:val="30"/>
              </w:rPr>
              <w:t>6. Целевая группа:</w:t>
            </w:r>
          </w:p>
          <w:p w14:paraId="3487BD2C" w14:textId="3B94FC2D" w:rsidR="009A2A4C" w:rsidRPr="00266B37" w:rsidRDefault="009A2A4C" w:rsidP="00C04419">
            <w:pPr>
              <w:jc w:val="both"/>
              <w:rPr>
                <w:sz w:val="30"/>
                <w:szCs w:val="30"/>
              </w:rPr>
            </w:pPr>
            <w:r w:rsidRPr="00266B37">
              <w:rPr>
                <w:sz w:val="30"/>
                <w:szCs w:val="30"/>
              </w:rPr>
              <w:t xml:space="preserve">- </w:t>
            </w:r>
            <w:r w:rsidR="00C04419" w:rsidRPr="00266B37">
              <w:rPr>
                <w:sz w:val="30"/>
                <w:szCs w:val="30"/>
              </w:rPr>
              <w:t>одаренные дети</w:t>
            </w:r>
            <w:r w:rsidR="00584199" w:rsidRPr="00266B37">
              <w:rPr>
                <w:sz w:val="30"/>
                <w:szCs w:val="30"/>
              </w:rPr>
              <w:t>-</w:t>
            </w:r>
            <w:r w:rsidR="00C04419" w:rsidRPr="00266B37">
              <w:rPr>
                <w:sz w:val="30"/>
                <w:szCs w:val="30"/>
              </w:rPr>
              <w:t xml:space="preserve">учащиеся детских школ искусств Гомельского района, проживающие в сельской местности. </w:t>
            </w:r>
          </w:p>
          <w:p w14:paraId="46ADFA15" w14:textId="541E96B0" w:rsidR="00C04419" w:rsidRPr="00266B37" w:rsidRDefault="00C04419" w:rsidP="00C04419">
            <w:pPr>
              <w:jc w:val="both"/>
              <w:rPr>
                <w:sz w:val="30"/>
                <w:szCs w:val="30"/>
              </w:rPr>
            </w:pPr>
          </w:p>
        </w:tc>
      </w:tr>
      <w:tr w:rsidR="009A2A4C" w:rsidRPr="00CB6DE3" w14:paraId="7F58947D"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2"/>
        </w:trPr>
        <w:tc>
          <w:tcPr>
            <w:tcW w:w="9464" w:type="dxa"/>
            <w:gridSpan w:val="2"/>
            <w:shd w:val="clear" w:color="auto" w:fill="auto"/>
          </w:tcPr>
          <w:p w14:paraId="572FBF88" w14:textId="77777777" w:rsidR="00C04419" w:rsidRPr="00266B37" w:rsidRDefault="009A2A4C" w:rsidP="00EC562C">
            <w:pPr>
              <w:jc w:val="both"/>
              <w:rPr>
                <w:b/>
                <w:spacing w:val="-2"/>
                <w:sz w:val="30"/>
                <w:szCs w:val="30"/>
              </w:rPr>
            </w:pPr>
            <w:r w:rsidRPr="00266B37">
              <w:rPr>
                <w:b/>
                <w:spacing w:val="-2"/>
                <w:sz w:val="30"/>
                <w:szCs w:val="30"/>
              </w:rPr>
              <w:lastRenderedPageBreak/>
              <w:t xml:space="preserve">7. Краткое описание мероприятий в рамках проекта: </w:t>
            </w:r>
          </w:p>
          <w:p w14:paraId="37668E33" w14:textId="6AB67073" w:rsidR="00EC562C" w:rsidRPr="00266B37" w:rsidRDefault="00EC562C" w:rsidP="00EC562C">
            <w:pPr>
              <w:ind w:firstLine="284"/>
              <w:jc w:val="both"/>
              <w:rPr>
                <w:sz w:val="30"/>
                <w:szCs w:val="30"/>
              </w:rPr>
            </w:pPr>
            <w:r w:rsidRPr="00266B37">
              <w:rPr>
                <w:sz w:val="30"/>
                <w:szCs w:val="30"/>
              </w:rPr>
              <w:t>Проведение тематических мероприятий для учащихся детских школ искусств.</w:t>
            </w:r>
          </w:p>
          <w:p w14:paraId="52021D4A" w14:textId="10EE16E8" w:rsidR="009A2A4C" w:rsidRPr="00266B37" w:rsidRDefault="00EC562C" w:rsidP="00EC562C">
            <w:pPr>
              <w:ind w:firstLine="284"/>
              <w:jc w:val="both"/>
              <w:rPr>
                <w:b/>
                <w:spacing w:val="-2"/>
                <w:sz w:val="30"/>
                <w:szCs w:val="30"/>
              </w:rPr>
            </w:pPr>
            <w:r w:rsidRPr="00266B37">
              <w:rPr>
                <w:sz w:val="30"/>
                <w:szCs w:val="30"/>
              </w:rPr>
              <w:t>З</w:t>
            </w:r>
            <w:r w:rsidR="00310D13" w:rsidRPr="00266B37">
              <w:rPr>
                <w:sz w:val="30"/>
                <w:szCs w:val="30"/>
              </w:rPr>
              <w:t xml:space="preserve">акупка </w:t>
            </w:r>
            <w:r w:rsidR="00C04419" w:rsidRPr="00266B37">
              <w:rPr>
                <w:sz w:val="30"/>
                <w:szCs w:val="30"/>
              </w:rPr>
              <w:t>инвентаря для проведения Арт-уроков (краски, кисти, мольберты</w:t>
            </w:r>
            <w:r w:rsidR="00584199" w:rsidRPr="00266B37">
              <w:rPr>
                <w:sz w:val="30"/>
                <w:szCs w:val="30"/>
              </w:rPr>
              <w:t>, наглядный материал</w:t>
            </w:r>
            <w:r w:rsidR="00C04419" w:rsidRPr="00266B37">
              <w:rPr>
                <w:sz w:val="30"/>
                <w:szCs w:val="30"/>
              </w:rPr>
              <w:t>)</w:t>
            </w:r>
            <w:r w:rsidRPr="00266B37">
              <w:rPr>
                <w:sz w:val="30"/>
                <w:szCs w:val="30"/>
              </w:rPr>
              <w:t>.</w:t>
            </w:r>
          </w:p>
          <w:p w14:paraId="1880A961" w14:textId="2CA3C0A4" w:rsidR="00310D13" w:rsidRPr="00266B37" w:rsidRDefault="00EC562C" w:rsidP="00EC562C">
            <w:pPr>
              <w:ind w:firstLine="284"/>
              <w:jc w:val="both"/>
              <w:rPr>
                <w:sz w:val="30"/>
                <w:szCs w:val="30"/>
              </w:rPr>
            </w:pPr>
            <w:r w:rsidRPr="00266B37">
              <w:rPr>
                <w:sz w:val="30"/>
                <w:szCs w:val="30"/>
              </w:rPr>
              <w:t>П</w:t>
            </w:r>
            <w:r w:rsidR="00E340CA" w:rsidRPr="00266B37">
              <w:rPr>
                <w:sz w:val="30"/>
                <w:szCs w:val="30"/>
              </w:rPr>
              <w:t xml:space="preserve">роведение </w:t>
            </w:r>
            <w:r w:rsidR="001B42AD" w:rsidRPr="00266B37">
              <w:rPr>
                <w:sz w:val="30"/>
                <w:szCs w:val="30"/>
              </w:rPr>
              <w:t>Арт-уроков</w:t>
            </w:r>
            <w:r w:rsidR="00E340CA" w:rsidRPr="00266B37">
              <w:rPr>
                <w:sz w:val="30"/>
                <w:szCs w:val="30"/>
              </w:rPr>
              <w:t xml:space="preserve"> </w:t>
            </w:r>
            <w:r w:rsidRPr="00266B37">
              <w:rPr>
                <w:sz w:val="30"/>
                <w:szCs w:val="30"/>
              </w:rPr>
              <w:t>с учащимися художественных отделений детских школ искусств Гомельского района</w:t>
            </w:r>
            <w:r w:rsidR="00E340CA" w:rsidRPr="00266B37">
              <w:rPr>
                <w:sz w:val="30"/>
                <w:szCs w:val="30"/>
              </w:rPr>
              <w:t>.</w:t>
            </w:r>
          </w:p>
          <w:p w14:paraId="4796959E" w14:textId="34F4AEE3" w:rsidR="00EC562C" w:rsidRPr="00266B37" w:rsidRDefault="00EC562C" w:rsidP="00EC562C">
            <w:pPr>
              <w:ind w:firstLine="284"/>
              <w:jc w:val="both"/>
              <w:rPr>
                <w:sz w:val="30"/>
                <w:szCs w:val="30"/>
              </w:rPr>
            </w:pPr>
            <w:r w:rsidRPr="00266B37">
              <w:rPr>
                <w:sz w:val="30"/>
                <w:szCs w:val="30"/>
              </w:rPr>
              <w:t>Проведение конкурса художественных работ среди учащихся детских школ искусств. Приобретение призов для победителей конкурса.</w:t>
            </w:r>
          </w:p>
          <w:p w14:paraId="5173A77E" w14:textId="1D747E06" w:rsidR="009A2A4C" w:rsidRPr="00266B37" w:rsidRDefault="00E340CA" w:rsidP="00EC562C">
            <w:pPr>
              <w:tabs>
                <w:tab w:val="left" w:pos="3119"/>
              </w:tabs>
              <w:ind w:firstLine="284"/>
              <w:jc w:val="both"/>
              <w:rPr>
                <w:sz w:val="30"/>
                <w:szCs w:val="30"/>
              </w:rPr>
            </w:pPr>
            <w:r w:rsidRPr="00266B37">
              <w:rPr>
                <w:sz w:val="30"/>
                <w:szCs w:val="30"/>
              </w:rPr>
              <w:t>О</w:t>
            </w:r>
            <w:r w:rsidR="00310D13" w:rsidRPr="00266B37">
              <w:rPr>
                <w:sz w:val="30"/>
                <w:szCs w:val="30"/>
              </w:rPr>
              <w:t xml:space="preserve">рганизация выставки </w:t>
            </w:r>
            <w:r w:rsidR="00EC562C" w:rsidRPr="00266B37">
              <w:rPr>
                <w:sz w:val="30"/>
                <w:szCs w:val="30"/>
              </w:rPr>
              <w:t xml:space="preserve">лучших </w:t>
            </w:r>
            <w:r w:rsidR="00310D13" w:rsidRPr="00266B37">
              <w:rPr>
                <w:sz w:val="30"/>
                <w:szCs w:val="30"/>
              </w:rPr>
              <w:t xml:space="preserve">творческих работ участников проекта с приглашением представителей </w:t>
            </w:r>
            <w:r w:rsidR="00EC562C" w:rsidRPr="00266B37">
              <w:rPr>
                <w:sz w:val="30"/>
                <w:szCs w:val="30"/>
              </w:rPr>
              <w:t>региональных</w:t>
            </w:r>
            <w:r w:rsidR="00310D13" w:rsidRPr="00266B37">
              <w:rPr>
                <w:sz w:val="30"/>
                <w:szCs w:val="30"/>
              </w:rPr>
              <w:t xml:space="preserve"> СМИ.</w:t>
            </w:r>
          </w:p>
          <w:p w14:paraId="5CED7FF0" w14:textId="77777777" w:rsidR="009A2A4C" w:rsidRPr="00266B37" w:rsidRDefault="009A2A4C" w:rsidP="009A2A4C">
            <w:pPr>
              <w:rPr>
                <w:b/>
                <w:color w:val="000000"/>
                <w:sz w:val="30"/>
                <w:szCs w:val="30"/>
              </w:rPr>
            </w:pPr>
            <w:r w:rsidRPr="00266B37">
              <w:rPr>
                <w:b/>
                <w:bCs/>
                <w:sz w:val="30"/>
                <w:szCs w:val="30"/>
              </w:rPr>
              <w:t>7.1. Перечень планируемых мероприятий:</w:t>
            </w:r>
            <w:r w:rsidRPr="00266B37">
              <w:rPr>
                <w:b/>
                <w:color w:val="000000"/>
                <w:sz w:val="30"/>
                <w:szCs w:val="30"/>
              </w:rPr>
              <w:t xml:space="preserve"> </w:t>
            </w:r>
          </w:p>
          <w:p w14:paraId="6603DE49" w14:textId="463BE34E" w:rsidR="00EC562C" w:rsidRPr="00266B37" w:rsidRDefault="009A2A4C" w:rsidP="00EE5390">
            <w:pPr>
              <w:jc w:val="both"/>
              <w:rPr>
                <w:sz w:val="30"/>
                <w:szCs w:val="30"/>
              </w:rPr>
            </w:pPr>
            <w:r w:rsidRPr="00266B37">
              <w:rPr>
                <w:sz w:val="30"/>
                <w:szCs w:val="30"/>
              </w:rPr>
              <w:t xml:space="preserve">1. </w:t>
            </w:r>
            <w:r w:rsidR="00EC562C" w:rsidRPr="00266B37">
              <w:rPr>
                <w:sz w:val="30"/>
                <w:szCs w:val="30"/>
              </w:rPr>
              <w:t>Проведение тематических мероприятий, направленных на знакомство с лучшими образцами русской оперы.</w:t>
            </w:r>
          </w:p>
          <w:p w14:paraId="4F429230" w14:textId="2FA142C7" w:rsidR="001B42AD" w:rsidRPr="00266B37" w:rsidRDefault="001B42AD" w:rsidP="001B42AD">
            <w:pPr>
              <w:jc w:val="both"/>
              <w:rPr>
                <w:sz w:val="30"/>
                <w:szCs w:val="30"/>
              </w:rPr>
            </w:pPr>
            <w:r w:rsidRPr="00266B37">
              <w:rPr>
                <w:sz w:val="30"/>
                <w:szCs w:val="30"/>
              </w:rPr>
              <w:t>2</w:t>
            </w:r>
            <w:r w:rsidR="00AC36E5" w:rsidRPr="00266B37">
              <w:rPr>
                <w:sz w:val="30"/>
                <w:szCs w:val="30"/>
              </w:rPr>
              <w:t>.</w:t>
            </w:r>
            <w:r w:rsidR="00C04419" w:rsidRPr="00266B37">
              <w:rPr>
                <w:sz w:val="30"/>
                <w:szCs w:val="30"/>
              </w:rPr>
              <w:t xml:space="preserve"> </w:t>
            </w:r>
            <w:r w:rsidRPr="00266B37">
              <w:rPr>
                <w:sz w:val="30"/>
                <w:szCs w:val="30"/>
              </w:rPr>
              <w:t>Проведение Арт-уроков «Прекрасен край красками своими» с приглашением ведущих специалистов учреждений образования в сфере культуры для обмена опытом, идеями, подходами в обучении детей изобразительному искусству в каждой детской школе искусств Гомельского района.</w:t>
            </w:r>
          </w:p>
          <w:p w14:paraId="22BDD84F" w14:textId="0048F9D7" w:rsidR="001B42AD" w:rsidRPr="00266B37" w:rsidRDefault="001B42AD" w:rsidP="001B42AD">
            <w:pPr>
              <w:jc w:val="both"/>
              <w:rPr>
                <w:sz w:val="30"/>
                <w:szCs w:val="30"/>
              </w:rPr>
            </w:pPr>
            <w:r w:rsidRPr="00266B37">
              <w:rPr>
                <w:sz w:val="30"/>
                <w:szCs w:val="30"/>
              </w:rPr>
              <w:t>3.Разработка положения по проведению конкурса среди учащихся художественного отделения детских школ искусств.</w:t>
            </w:r>
          </w:p>
          <w:p w14:paraId="33ED2274" w14:textId="7E519CFA" w:rsidR="000A210F" w:rsidRPr="00266B37" w:rsidRDefault="001B42AD" w:rsidP="001B42AD">
            <w:pPr>
              <w:jc w:val="both"/>
              <w:rPr>
                <w:sz w:val="30"/>
                <w:szCs w:val="30"/>
              </w:rPr>
            </w:pPr>
            <w:r w:rsidRPr="00266B37">
              <w:rPr>
                <w:sz w:val="30"/>
                <w:szCs w:val="30"/>
              </w:rPr>
              <w:t xml:space="preserve">4. </w:t>
            </w:r>
            <w:r w:rsidR="009A2A4C" w:rsidRPr="00266B37">
              <w:rPr>
                <w:sz w:val="30"/>
                <w:szCs w:val="30"/>
              </w:rPr>
              <w:t>Организация</w:t>
            </w:r>
            <w:r w:rsidRPr="00266B37">
              <w:rPr>
                <w:sz w:val="30"/>
                <w:szCs w:val="30"/>
              </w:rPr>
              <w:t xml:space="preserve"> и проведение конкурса среди учащихся художественного отделения детских школ искусств Гомельского района.</w:t>
            </w:r>
          </w:p>
          <w:p w14:paraId="40A5A7BB" w14:textId="60D2741A" w:rsidR="009A2A4C" w:rsidRPr="00266B37" w:rsidRDefault="001B42AD" w:rsidP="000A210F">
            <w:pPr>
              <w:jc w:val="both"/>
              <w:rPr>
                <w:sz w:val="30"/>
                <w:szCs w:val="30"/>
              </w:rPr>
            </w:pPr>
            <w:r w:rsidRPr="00266B37">
              <w:rPr>
                <w:sz w:val="30"/>
                <w:szCs w:val="30"/>
              </w:rPr>
              <w:t>5. Награждение победителей конкурса.</w:t>
            </w:r>
          </w:p>
          <w:p w14:paraId="0775E237" w14:textId="2B71A688" w:rsidR="001B42AD" w:rsidRPr="00266B37" w:rsidRDefault="001B42AD" w:rsidP="001B42AD">
            <w:pPr>
              <w:jc w:val="both"/>
              <w:rPr>
                <w:sz w:val="30"/>
                <w:szCs w:val="30"/>
              </w:rPr>
            </w:pPr>
            <w:r w:rsidRPr="00266B37">
              <w:rPr>
                <w:sz w:val="30"/>
                <w:szCs w:val="30"/>
              </w:rPr>
              <w:t>6. Презентация лучших творческих работ в выставочном зале ГУ «Центр культуры Гомельского района».</w:t>
            </w:r>
          </w:p>
          <w:p w14:paraId="69F53755" w14:textId="73379B9F" w:rsidR="009A2A4C" w:rsidRPr="00266B37" w:rsidRDefault="001B42AD" w:rsidP="001B42AD">
            <w:pPr>
              <w:jc w:val="both"/>
              <w:rPr>
                <w:sz w:val="30"/>
                <w:szCs w:val="30"/>
              </w:rPr>
            </w:pPr>
            <w:r w:rsidRPr="00266B37">
              <w:rPr>
                <w:sz w:val="30"/>
                <w:szCs w:val="30"/>
              </w:rPr>
              <w:t>7</w:t>
            </w:r>
            <w:r w:rsidR="00AC36E5" w:rsidRPr="00266B37">
              <w:rPr>
                <w:sz w:val="30"/>
                <w:szCs w:val="30"/>
              </w:rPr>
              <w:t xml:space="preserve">. </w:t>
            </w:r>
            <w:r w:rsidR="00E340CA" w:rsidRPr="00266B37">
              <w:rPr>
                <w:sz w:val="30"/>
                <w:szCs w:val="30"/>
              </w:rPr>
              <w:t>О</w:t>
            </w:r>
            <w:r w:rsidR="009A2A4C" w:rsidRPr="00266B37">
              <w:rPr>
                <w:sz w:val="30"/>
                <w:szCs w:val="30"/>
              </w:rPr>
              <w:t xml:space="preserve">свещение </w:t>
            </w:r>
            <w:r w:rsidRPr="00266B37">
              <w:rPr>
                <w:sz w:val="30"/>
                <w:szCs w:val="30"/>
              </w:rPr>
              <w:t xml:space="preserve">хода реализации проекта </w:t>
            </w:r>
            <w:r w:rsidR="009A2A4C" w:rsidRPr="00266B37">
              <w:rPr>
                <w:sz w:val="30"/>
                <w:szCs w:val="30"/>
              </w:rPr>
              <w:t xml:space="preserve">в средствах массовой информации, размещение информации в </w:t>
            </w:r>
            <w:r w:rsidRPr="00266B37">
              <w:rPr>
                <w:sz w:val="30"/>
                <w:szCs w:val="30"/>
              </w:rPr>
              <w:t xml:space="preserve">официальных </w:t>
            </w:r>
            <w:r w:rsidR="000A210F" w:rsidRPr="00266B37">
              <w:rPr>
                <w:sz w:val="30"/>
                <w:szCs w:val="30"/>
              </w:rPr>
              <w:t xml:space="preserve">группах в </w:t>
            </w:r>
            <w:r w:rsidR="009A2A4C" w:rsidRPr="00266B37">
              <w:rPr>
                <w:sz w:val="30"/>
                <w:szCs w:val="30"/>
              </w:rPr>
              <w:t>социальных сетях</w:t>
            </w:r>
            <w:r w:rsidR="000A210F" w:rsidRPr="00266B37">
              <w:rPr>
                <w:sz w:val="30"/>
                <w:szCs w:val="30"/>
              </w:rPr>
              <w:t xml:space="preserve"> детских школ искусств.</w:t>
            </w:r>
          </w:p>
        </w:tc>
      </w:tr>
      <w:tr w:rsidR="009A2A4C" w:rsidRPr="006F3463" w14:paraId="7DBCA960"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1"/>
        </w:trPr>
        <w:tc>
          <w:tcPr>
            <w:tcW w:w="9464" w:type="dxa"/>
            <w:gridSpan w:val="2"/>
            <w:shd w:val="clear" w:color="auto" w:fill="auto"/>
          </w:tcPr>
          <w:p w14:paraId="04456CBC" w14:textId="77777777" w:rsidR="009A2A4C" w:rsidRPr="00266B37" w:rsidRDefault="009A2A4C" w:rsidP="009A2A4C">
            <w:pPr>
              <w:jc w:val="both"/>
              <w:rPr>
                <w:sz w:val="30"/>
                <w:szCs w:val="30"/>
              </w:rPr>
            </w:pPr>
            <w:r w:rsidRPr="00266B37">
              <w:rPr>
                <w:sz w:val="30"/>
                <w:szCs w:val="30"/>
              </w:rPr>
              <w:t>8.</w:t>
            </w:r>
            <w:r w:rsidRPr="00266B37">
              <w:rPr>
                <w:b/>
                <w:sz w:val="30"/>
                <w:szCs w:val="30"/>
              </w:rPr>
              <w:t>Ожидаемые результаты:</w:t>
            </w:r>
            <w:r w:rsidRPr="00266B37">
              <w:rPr>
                <w:sz w:val="30"/>
                <w:szCs w:val="30"/>
              </w:rPr>
              <w:t xml:space="preserve"> </w:t>
            </w:r>
          </w:p>
          <w:p w14:paraId="76691C5E" w14:textId="540AECB0" w:rsidR="009A2A4C" w:rsidRPr="00266B37" w:rsidRDefault="00AC36E5" w:rsidP="00AC36E5">
            <w:pPr>
              <w:jc w:val="both"/>
              <w:rPr>
                <w:sz w:val="30"/>
                <w:szCs w:val="30"/>
              </w:rPr>
            </w:pPr>
            <w:r w:rsidRPr="00266B37">
              <w:rPr>
                <w:sz w:val="30"/>
                <w:szCs w:val="30"/>
              </w:rPr>
              <w:t xml:space="preserve">   </w:t>
            </w:r>
            <w:r w:rsidR="009A2A4C" w:rsidRPr="00266B37">
              <w:rPr>
                <w:sz w:val="30"/>
                <w:szCs w:val="30"/>
              </w:rPr>
              <w:t>В результате планируемых мероп</w:t>
            </w:r>
            <w:r w:rsidR="00E340CA" w:rsidRPr="00266B37">
              <w:rPr>
                <w:sz w:val="30"/>
                <w:szCs w:val="30"/>
              </w:rPr>
              <w:t xml:space="preserve">риятий </w:t>
            </w:r>
            <w:r w:rsidR="007558D6" w:rsidRPr="00266B37">
              <w:rPr>
                <w:sz w:val="30"/>
                <w:szCs w:val="30"/>
              </w:rPr>
              <w:t>будут созданы условия для у</w:t>
            </w:r>
            <w:r w:rsidR="00584199" w:rsidRPr="00266B37">
              <w:rPr>
                <w:sz w:val="30"/>
                <w:szCs w:val="30"/>
              </w:rPr>
              <w:t>глуб</w:t>
            </w:r>
            <w:r w:rsidR="007558D6" w:rsidRPr="00266B37">
              <w:rPr>
                <w:sz w:val="30"/>
                <w:szCs w:val="30"/>
              </w:rPr>
              <w:t xml:space="preserve">ленного </w:t>
            </w:r>
            <w:r w:rsidR="00E340CA" w:rsidRPr="00266B37">
              <w:rPr>
                <w:sz w:val="30"/>
                <w:szCs w:val="30"/>
              </w:rPr>
              <w:t>изуч</w:t>
            </w:r>
            <w:r w:rsidR="007558D6" w:rsidRPr="00266B37">
              <w:rPr>
                <w:sz w:val="30"/>
                <w:szCs w:val="30"/>
              </w:rPr>
              <w:t xml:space="preserve">ения </w:t>
            </w:r>
            <w:r w:rsidR="00584199" w:rsidRPr="00266B37">
              <w:rPr>
                <w:sz w:val="30"/>
                <w:szCs w:val="30"/>
              </w:rPr>
              <w:t>лучши</w:t>
            </w:r>
            <w:r w:rsidR="007558D6" w:rsidRPr="00266B37">
              <w:rPr>
                <w:sz w:val="30"/>
                <w:szCs w:val="30"/>
              </w:rPr>
              <w:t>х</w:t>
            </w:r>
            <w:r w:rsidR="00584199" w:rsidRPr="00266B37">
              <w:rPr>
                <w:sz w:val="30"/>
                <w:szCs w:val="30"/>
              </w:rPr>
              <w:t xml:space="preserve"> </w:t>
            </w:r>
            <w:r w:rsidR="00E340CA" w:rsidRPr="00266B37">
              <w:rPr>
                <w:sz w:val="30"/>
                <w:szCs w:val="30"/>
              </w:rPr>
              <w:t>образц</w:t>
            </w:r>
            <w:r w:rsidR="007558D6" w:rsidRPr="00266B37">
              <w:rPr>
                <w:sz w:val="30"/>
                <w:szCs w:val="30"/>
              </w:rPr>
              <w:t>ов</w:t>
            </w:r>
            <w:r w:rsidR="00E340CA" w:rsidRPr="00266B37">
              <w:rPr>
                <w:sz w:val="30"/>
                <w:szCs w:val="30"/>
              </w:rPr>
              <w:t xml:space="preserve"> русской музыкальной классики</w:t>
            </w:r>
            <w:r w:rsidR="009A2A4C" w:rsidRPr="00266B37">
              <w:rPr>
                <w:sz w:val="30"/>
                <w:szCs w:val="30"/>
              </w:rPr>
              <w:t xml:space="preserve">, </w:t>
            </w:r>
            <w:r w:rsidR="00243ACC" w:rsidRPr="00266B37">
              <w:rPr>
                <w:sz w:val="30"/>
                <w:szCs w:val="30"/>
              </w:rPr>
              <w:t>для развития творческих и познавательных способностей учащихся детских школ искусств, обмена достижениями и опытом, а также участники смогут</w:t>
            </w:r>
            <w:r w:rsidR="007558D6" w:rsidRPr="00266B37">
              <w:rPr>
                <w:sz w:val="30"/>
                <w:szCs w:val="30"/>
              </w:rPr>
              <w:t xml:space="preserve"> </w:t>
            </w:r>
            <w:r w:rsidR="009A2A4C" w:rsidRPr="00266B37">
              <w:rPr>
                <w:sz w:val="30"/>
                <w:szCs w:val="30"/>
              </w:rPr>
              <w:t>переда</w:t>
            </w:r>
            <w:r w:rsidR="007558D6" w:rsidRPr="00266B37">
              <w:rPr>
                <w:sz w:val="30"/>
                <w:szCs w:val="30"/>
              </w:rPr>
              <w:t xml:space="preserve">ть </w:t>
            </w:r>
            <w:r w:rsidR="009A2A4C" w:rsidRPr="00266B37">
              <w:rPr>
                <w:sz w:val="30"/>
                <w:szCs w:val="30"/>
              </w:rPr>
              <w:t xml:space="preserve">впечатления </w:t>
            </w:r>
            <w:r w:rsidR="00584199" w:rsidRPr="00266B37">
              <w:rPr>
                <w:sz w:val="30"/>
                <w:szCs w:val="30"/>
              </w:rPr>
              <w:t xml:space="preserve">от изученного материала </w:t>
            </w:r>
            <w:r w:rsidR="009A2A4C" w:rsidRPr="00266B37">
              <w:rPr>
                <w:sz w:val="30"/>
                <w:szCs w:val="30"/>
              </w:rPr>
              <w:t>в своих картинах.</w:t>
            </w:r>
          </w:p>
          <w:p w14:paraId="39724B91" w14:textId="38DFC6A3" w:rsidR="009A2A4C" w:rsidRPr="00266B37" w:rsidRDefault="00584199" w:rsidP="002742D1">
            <w:pPr>
              <w:ind w:firstLine="284"/>
              <w:jc w:val="both"/>
              <w:rPr>
                <w:sz w:val="30"/>
                <w:szCs w:val="30"/>
                <w:u w:val="single"/>
              </w:rPr>
            </w:pPr>
            <w:r w:rsidRPr="00266B37">
              <w:rPr>
                <w:sz w:val="30"/>
                <w:szCs w:val="30"/>
                <w:u w:val="single"/>
              </w:rPr>
              <w:t xml:space="preserve">В </w:t>
            </w:r>
            <w:r w:rsidR="007558D6" w:rsidRPr="00266B37">
              <w:rPr>
                <w:sz w:val="30"/>
                <w:szCs w:val="30"/>
                <w:u w:val="single"/>
              </w:rPr>
              <w:t>рамках проекта</w:t>
            </w:r>
            <w:r w:rsidR="002742D1" w:rsidRPr="00266B37">
              <w:rPr>
                <w:sz w:val="30"/>
                <w:szCs w:val="30"/>
                <w:u w:val="single"/>
              </w:rPr>
              <w:t xml:space="preserve"> будут</w:t>
            </w:r>
            <w:r w:rsidR="009A2A4C" w:rsidRPr="00266B37">
              <w:rPr>
                <w:sz w:val="30"/>
                <w:szCs w:val="30"/>
                <w:u w:val="single"/>
              </w:rPr>
              <w:t>:</w:t>
            </w:r>
          </w:p>
          <w:p w14:paraId="75FF054D" w14:textId="151DEAB1" w:rsidR="002742D1" w:rsidRPr="00266B37" w:rsidRDefault="009A2A4C" w:rsidP="00952601">
            <w:pPr>
              <w:jc w:val="both"/>
              <w:rPr>
                <w:sz w:val="30"/>
                <w:szCs w:val="30"/>
              </w:rPr>
            </w:pPr>
            <w:r w:rsidRPr="00266B37">
              <w:rPr>
                <w:sz w:val="30"/>
                <w:szCs w:val="30"/>
              </w:rPr>
              <w:t xml:space="preserve">- </w:t>
            </w:r>
            <w:r w:rsidR="002742D1" w:rsidRPr="00266B37">
              <w:rPr>
                <w:sz w:val="30"/>
                <w:szCs w:val="30"/>
              </w:rPr>
              <w:t>проведены мероприятия, направленные на популяризацию русской культуры, творчества русских композиторов-классиков;</w:t>
            </w:r>
          </w:p>
          <w:p w14:paraId="355CB8DF" w14:textId="13FECF85" w:rsidR="002742D1" w:rsidRPr="00266B37" w:rsidRDefault="002742D1" w:rsidP="00952601">
            <w:pPr>
              <w:jc w:val="both"/>
              <w:rPr>
                <w:sz w:val="30"/>
                <w:szCs w:val="30"/>
              </w:rPr>
            </w:pPr>
            <w:r w:rsidRPr="00266B37">
              <w:rPr>
                <w:sz w:val="30"/>
                <w:szCs w:val="30"/>
              </w:rPr>
              <w:t xml:space="preserve">- создана возможность повышения уровня исполнительского мастерства молодых художников - учащихся детских школ искусств </w:t>
            </w:r>
            <w:r w:rsidRPr="00266B37">
              <w:rPr>
                <w:sz w:val="30"/>
                <w:szCs w:val="30"/>
              </w:rPr>
              <w:lastRenderedPageBreak/>
              <w:t>Гомельского района»;</w:t>
            </w:r>
          </w:p>
          <w:p w14:paraId="70C9D89B" w14:textId="646995E4" w:rsidR="009A2A4C" w:rsidRPr="00266B37" w:rsidRDefault="00A35421" w:rsidP="00952601">
            <w:pPr>
              <w:jc w:val="both"/>
              <w:rPr>
                <w:sz w:val="30"/>
                <w:szCs w:val="30"/>
              </w:rPr>
            </w:pPr>
            <w:r w:rsidRPr="00266B37">
              <w:rPr>
                <w:sz w:val="30"/>
                <w:szCs w:val="30"/>
              </w:rPr>
              <w:t xml:space="preserve">- </w:t>
            </w:r>
            <w:r w:rsidR="009A2A4C" w:rsidRPr="00266B37">
              <w:rPr>
                <w:sz w:val="30"/>
                <w:szCs w:val="30"/>
              </w:rPr>
              <w:t xml:space="preserve">собран теоретический материал </w:t>
            </w:r>
            <w:r w:rsidR="00584199" w:rsidRPr="00266B37">
              <w:rPr>
                <w:sz w:val="30"/>
                <w:szCs w:val="30"/>
              </w:rPr>
              <w:t>п</w:t>
            </w:r>
            <w:r w:rsidR="009A2A4C" w:rsidRPr="00266B37">
              <w:rPr>
                <w:sz w:val="30"/>
                <w:szCs w:val="30"/>
              </w:rPr>
              <w:t>о развити</w:t>
            </w:r>
            <w:r w:rsidR="00584199" w:rsidRPr="00266B37">
              <w:rPr>
                <w:sz w:val="30"/>
                <w:szCs w:val="30"/>
              </w:rPr>
              <w:t>ю</w:t>
            </w:r>
            <w:r w:rsidR="009A2A4C" w:rsidRPr="00266B37">
              <w:rPr>
                <w:sz w:val="30"/>
                <w:szCs w:val="30"/>
              </w:rPr>
              <w:t xml:space="preserve"> изобразительного искусства региона, который в дальнейшем будет использоваться </w:t>
            </w:r>
            <w:r w:rsidRPr="00266B37">
              <w:rPr>
                <w:sz w:val="30"/>
                <w:szCs w:val="30"/>
              </w:rPr>
              <w:t>в педагогической</w:t>
            </w:r>
            <w:r w:rsidR="009A2A4C" w:rsidRPr="00266B37">
              <w:rPr>
                <w:sz w:val="30"/>
                <w:szCs w:val="30"/>
              </w:rPr>
              <w:t xml:space="preserve"> практике;</w:t>
            </w:r>
          </w:p>
          <w:p w14:paraId="0A87B7D6" w14:textId="18BDAC64" w:rsidR="009A2A4C" w:rsidRPr="00266B37" w:rsidRDefault="009A2A4C" w:rsidP="00952601">
            <w:pPr>
              <w:jc w:val="both"/>
              <w:rPr>
                <w:sz w:val="30"/>
                <w:szCs w:val="30"/>
              </w:rPr>
            </w:pPr>
            <w:r w:rsidRPr="00266B37">
              <w:rPr>
                <w:sz w:val="30"/>
                <w:szCs w:val="30"/>
              </w:rPr>
              <w:t xml:space="preserve"> - учащиеся </w:t>
            </w:r>
            <w:r w:rsidR="002742D1" w:rsidRPr="00266B37">
              <w:rPr>
                <w:sz w:val="30"/>
                <w:szCs w:val="30"/>
              </w:rPr>
              <w:t xml:space="preserve">и педагоги </w:t>
            </w:r>
            <w:r w:rsidR="00584199" w:rsidRPr="00266B37">
              <w:rPr>
                <w:sz w:val="30"/>
                <w:szCs w:val="30"/>
              </w:rPr>
              <w:t xml:space="preserve">детских школ искусств района </w:t>
            </w:r>
            <w:r w:rsidR="00A35421" w:rsidRPr="00266B37">
              <w:rPr>
                <w:sz w:val="30"/>
                <w:szCs w:val="30"/>
              </w:rPr>
              <w:t>обменяются</w:t>
            </w:r>
            <w:r w:rsidR="00E340CA" w:rsidRPr="00266B37">
              <w:rPr>
                <w:sz w:val="30"/>
                <w:szCs w:val="30"/>
              </w:rPr>
              <w:t xml:space="preserve"> опыт</w:t>
            </w:r>
            <w:r w:rsidR="00A35421" w:rsidRPr="00266B37">
              <w:rPr>
                <w:sz w:val="30"/>
                <w:szCs w:val="30"/>
              </w:rPr>
              <w:t>ом</w:t>
            </w:r>
            <w:r w:rsidRPr="00266B37">
              <w:rPr>
                <w:sz w:val="30"/>
                <w:szCs w:val="30"/>
              </w:rPr>
              <w:t>;</w:t>
            </w:r>
          </w:p>
          <w:p w14:paraId="13A4343C" w14:textId="77777777" w:rsidR="009A2A4C" w:rsidRPr="00266B37" w:rsidRDefault="009A2A4C" w:rsidP="00952601">
            <w:pPr>
              <w:jc w:val="both"/>
              <w:rPr>
                <w:sz w:val="30"/>
                <w:szCs w:val="30"/>
              </w:rPr>
            </w:pPr>
            <w:r w:rsidRPr="00266B37">
              <w:rPr>
                <w:sz w:val="30"/>
                <w:szCs w:val="30"/>
              </w:rPr>
              <w:t xml:space="preserve"> - творческие работы детей пополнят </w:t>
            </w:r>
            <w:r w:rsidR="00E340CA" w:rsidRPr="00266B37">
              <w:rPr>
                <w:sz w:val="30"/>
                <w:szCs w:val="30"/>
              </w:rPr>
              <w:t>коллекцию</w:t>
            </w:r>
            <w:r w:rsidRPr="00266B37">
              <w:rPr>
                <w:sz w:val="30"/>
                <w:szCs w:val="30"/>
              </w:rPr>
              <w:t xml:space="preserve"> региона своим видением </w:t>
            </w:r>
            <w:r w:rsidR="000926BB" w:rsidRPr="00266B37">
              <w:rPr>
                <w:sz w:val="30"/>
                <w:szCs w:val="30"/>
              </w:rPr>
              <w:t>культурного наследия</w:t>
            </w:r>
            <w:r w:rsidR="00E340CA" w:rsidRPr="00266B37">
              <w:rPr>
                <w:sz w:val="30"/>
                <w:szCs w:val="30"/>
              </w:rPr>
              <w:t xml:space="preserve"> России</w:t>
            </w:r>
            <w:r w:rsidRPr="00266B37">
              <w:rPr>
                <w:sz w:val="30"/>
                <w:szCs w:val="30"/>
              </w:rPr>
              <w:t>;</w:t>
            </w:r>
          </w:p>
          <w:p w14:paraId="1D748AB6" w14:textId="64E45CBF" w:rsidR="009A2A4C" w:rsidRPr="00266B37" w:rsidRDefault="009A2A4C" w:rsidP="00952601">
            <w:pPr>
              <w:jc w:val="both"/>
              <w:rPr>
                <w:sz w:val="30"/>
                <w:szCs w:val="30"/>
              </w:rPr>
            </w:pPr>
            <w:r w:rsidRPr="00266B37">
              <w:rPr>
                <w:sz w:val="30"/>
                <w:szCs w:val="30"/>
              </w:rPr>
              <w:t xml:space="preserve"> - жители и гости </w:t>
            </w:r>
            <w:r w:rsidR="007A452F" w:rsidRPr="00266B37">
              <w:rPr>
                <w:sz w:val="30"/>
                <w:szCs w:val="30"/>
              </w:rPr>
              <w:t>Гомельского района</w:t>
            </w:r>
            <w:r w:rsidRPr="00266B37">
              <w:rPr>
                <w:sz w:val="30"/>
                <w:szCs w:val="30"/>
              </w:rPr>
              <w:t xml:space="preserve"> получат возможность </w:t>
            </w:r>
            <w:r w:rsidR="000A210F" w:rsidRPr="00266B37">
              <w:rPr>
                <w:sz w:val="30"/>
                <w:szCs w:val="30"/>
              </w:rPr>
              <w:t xml:space="preserve">ознакомится </w:t>
            </w:r>
            <w:r w:rsidR="002742D1" w:rsidRPr="00266B37">
              <w:rPr>
                <w:sz w:val="30"/>
                <w:szCs w:val="30"/>
              </w:rPr>
              <w:t>с лучшими</w:t>
            </w:r>
            <w:r w:rsidRPr="00266B37">
              <w:rPr>
                <w:sz w:val="30"/>
                <w:szCs w:val="30"/>
              </w:rPr>
              <w:t xml:space="preserve"> работ</w:t>
            </w:r>
            <w:r w:rsidR="000A210F" w:rsidRPr="00266B37">
              <w:rPr>
                <w:sz w:val="30"/>
                <w:szCs w:val="30"/>
              </w:rPr>
              <w:t>ами</w:t>
            </w:r>
            <w:r w:rsidRPr="00266B37">
              <w:rPr>
                <w:sz w:val="30"/>
                <w:szCs w:val="30"/>
              </w:rPr>
              <w:t xml:space="preserve"> </w:t>
            </w:r>
            <w:r w:rsidR="007558D6" w:rsidRPr="00266B37">
              <w:rPr>
                <w:sz w:val="30"/>
                <w:szCs w:val="30"/>
              </w:rPr>
              <w:t xml:space="preserve">одаренных </w:t>
            </w:r>
            <w:r w:rsidR="000A210F" w:rsidRPr="00266B37">
              <w:rPr>
                <w:sz w:val="30"/>
                <w:szCs w:val="30"/>
              </w:rPr>
              <w:t>учащихся детских школ искусств</w:t>
            </w:r>
            <w:r w:rsidR="008B51DE" w:rsidRPr="00266B37">
              <w:rPr>
                <w:sz w:val="30"/>
                <w:szCs w:val="30"/>
              </w:rPr>
              <w:t xml:space="preserve"> по теме проекта</w:t>
            </w:r>
            <w:r w:rsidR="007558D6" w:rsidRPr="00266B37">
              <w:rPr>
                <w:sz w:val="30"/>
                <w:szCs w:val="30"/>
              </w:rPr>
              <w:t xml:space="preserve"> посетив выставку в ГУ «Центр культуры Гомельского района»;</w:t>
            </w:r>
          </w:p>
          <w:p w14:paraId="1AFA2257" w14:textId="5B32A2BF" w:rsidR="00AC36E5" w:rsidRPr="00266B37" w:rsidRDefault="00AC36E5" w:rsidP="00AC36E5">
            <w:pPr>
              <w:jc w:val="both"/>
              <w:rPr>
                <w:spacing w:val="-2"/>
                <w:sz w:val="30"/>
                <w:szCs w:val="30"/>
              </w:rPr>
            </w:pPr>
            <w:r w:rsidRPr="00266B37">
              <w:rPr>
                <w:sz w:val="30"/>
                <w:szCs w:val="30"/>
              </w:rPr>
              <w:t xml:space="preserve">     </w:t>
            </w:r>
            <w:r w:rsidR="009A2A4C" w:rsidRPr="00266B37">
              <w:rPr>
                <w:sz w:val="30"/>
                <w:szCs w:val="30"/>
              </w:rPr>
              <w:t xml:space="preserve">Реализация данного проекта позволит </w:t>
            </w:r>
            <w:r w:rsidR="00597FD0" w:rsidRPr="00266B37">
              <w:rPr>
                <w:sz w:val="30"/>
                <w:szCs w:val="30"/>
              </w:rPr>
              <w:t>д</w:t>
            </w:r>
            <w:r w:rsidR="009A2A4C" w:rsidRPr="00266B37">
              <w:rPr>
                <w:sz w:val="30"/>
                <w:szCs w:val="30"/>
              </w:rPr>
              <w:t>етск</w:t>
            </w:r>
            <w:r w:rsidR="007A452F" w:rsidRPr="00266B37">
              <w:rPr>
                <w:sz w:val="30"/>
                <w:szCs w:val="30"/>
              </w:rPr>
              <w:t>им</w:t>
            </w:r>
            <w:r w:rsidR="009A2A4C" w:rsidRPr="00266B37">
              <w:rPr>
                <w:sz w:val="30"/>
                <w:szCs w:val="30"/>
              </w:rPr>
              <w:t xml:space="preserve"> школ</w:t>
            </w:r>
            <w:r w:rsidR="007A452F" w:rsidRPr="00266B37">
              <w:rPr>
                <w:sz w:val="30"/>
                <w:szCs w:val="30"/>
              </w:rPr>
              <w:t>ам</w:t>
            </w:r>
            <w:r w:rsidR="009A2A4C" w:rsidRPr="00266B37">
              <w:rPr>
                <w:sz w:val="30"/>
                <w:szCs w:val="30"/>
              </w:rPr>
              <w:t xml:space="preserve"> </w:t>
            </w:r>
            <w:r w:rsidR="008B51DE" w:rsidRPr="00266B37">
              <w:rPr>
                <w:sz w:val="30"/>
                <w:szCs w:val="30"/>
              </w:rPr>
              <w:t>искусств</w:t>
            </w:r>
            <w:r w:rsidR="00597FD0" w:rsidRPr="00266B37">
              <w:rPr>
                <w:sz w:val="30"/>
                <w:szCs w:val="30"/>
              </w:rPr>
              <w:t xml:space="preserve"> Гомельского района</w:t>
            </w:r>
            <w:r w:rsidR="008B51DE" w:rsidRPr="00266B37">
              <w:rPr>
                <w:sz w:val="30"/>
                <w:szCs w:val="30"/>
              </w:rPr>
              <w:t xml:space="preserve"> </w:t>
            </w:r>
            <w:r w:rsidR="00597FD0" w:rsidRPr="00266B37">
              <w:rPr>
                <w:sz w:val="30"/>
                <w:szCs w:val="30"/>
              </w:rPr>
              <w:t xml:space="preserve">поддержать талантливых детей, обучающихся в сельской местности, </w:t>
            </w:r>
            <w:r w:rsidR="008B51DE" w:rsidRPr="00266B37">
              <w:rPr>
                <w:sz w:val="30"/>
                <w:szCs w:val="30"/>
              </w:rPr>
              <w:t xml:space="preserve">продолжить </w:t>
            </w:r>
            <w:r w:rsidR="00597FD0" w:rsidRPr="00266B37">
              <w:rPr>
                <w:sz w:val="30"/>
                <w:szCs w:val="30"/>
              </w:rPr>
              <w:t>популяризацию</w:t>
            </w:r>
            <w:r w:rsidR="008B51DE" w:rsidRPr="00266B37">
              <w:rPr>
                <w:sz w:val="30"/>
                <w:szCs w:val="30"/>
              </w:rPr>
              <w:t xml:space="preserve"> культурного наследия русской классики,</w:t>
            </w:r>
            <w:r w:rsidR="00597FD0" w:rsidRPr="00266B37">
              <w:rPr>
                <w:sz w:val="30"/>
                <w:szCs w:val="30"/>
              </w:rPr>
              <w:t xml:space="preserve"> обеспечить необходимые условия для формирования общей культуры и художественного развития детей и молодёжи.</w:t>
            </w:r>
          </w:p>
          <w:p w14:paraId="09041C41" w14:textId="77777777" w:rsidR="009A2A4C" w:rsidRPr="00266B37" w:rsidRDefault="009A2A4C" w:rsidP="00AC36E5">
            <w:pPr>
              <w:rPr>
                <w:sz w:val="30"/>
                <w:szCs w:val="30"/>
              </w:rPr>
            </w:pPr>
          </w:p>
        </w:tc>
      </w:tr>
      <w:tr w:rsidR="009A2A4C" w:rsidRPr="00CB6DE3" w14:paraId="1B2AB527"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49BAB7D1" w14:textId="77777777" w:rsidR="009A2A4C" w:rsidRPr="00266B37" w:rsidRDefault="009A2A4C" w:rsidP="00952601">
            <w:pPr>
              <w:rPr>
                <w:sz w:val="30"/>
                <w:szCs w:val="30"/>
              </w:rPr>
            </w:pPr>
            <w:r w:rsidRPr="00266B37">
              <w:rPr>
                <w:spacing w:val="-2"/>
                <w:sz w:val="30"/>
                <w:szCs w:val="30"/>
              </w:rPr>
              <w:lastRenderedPageBreak/>
              <w:t>9. Общий объем финансирования (в долларах США):</w:t>
            </w:r>
            <w:r w:rsidRPr="00266B37">
              <w:rPr>
                <w:sz w:val="30"/>
                <w:szCs w:val="30"/>
              </w:rPr>
              <w:t xml:space="preserve"> </w:t>
            </w:r>
          </w:p>
        </w:tc>
      </w:tr>
      <w:tr w:rsidR="009A2A4C" w:rsidRPr="00CB6DE3" w14:paraId="403A767F"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14:paraId="5074660B" w14:textId="77777777" w:rsidR="009A2A4C" w:rsidRPr="00266B37" w:rsidRDefault="009A2A4C" w:rsidP="00952601">
            <w:pPr>
              <w:jc w:val="center"/>
              <w:rPr>
                <w:spacing w:val="-2"/>
                <w:sz w:val="30"/>
                <w:szCs w:val="30"/>
              </w:rPr>
            </w:pPr>
            <w:r w:rsidRPr="00266B37">
              <w:rPr>
                <w:spacing w:val="-2"/>
                <w:sz w:val="30"/>
                <w:szCs w:val="30"/>
              </w:rPr>
              <w:t>Источник финансирования</w:t>
            </w:r>
          </w:p>
        </w:tc>
        <w:tc>
          <w:tcPr>
            <w:tcW w:w="3914" w:type="dxa"/>
            <w:shd w:val="clear" w:color="auto" w:fill="auto"/>
          </w:tcPr>
          <w:p w14:paraId="1C7B9BC6" w14:textId="77777777" w:rsidR="009A2A4C" w:rsidRPr="00266B37" w:rsidRDefault="009A2A4C" w:rsidP="00952601">
            <w:pPr>
              <w:jc w:val="center"/>
              <w:rPr>
                <w:sz w:val="30"/>
                <w:szCs w:val="30"/>
              </w:rPr>
            </w:pPr>
            <w:r w:rsidRPr="00266B37">
              <w:rPr>
                <w:sz w:val="30"/>
                <w:szCs w:val="30"/>
              </w:rPr>
              <w:t xml:space="preserve">Объем финансирования </w:t>
            </w:r>
          </w:p>
          <w:p w14:paraId="4D13C45C" w14:textId="77777777" w:rsidR="00AC36E5" w:rsidRPr="00266B37" w:rsidRDefault="009A2A4C" w:rsidP="00952601">
            <w:pPr>
              <w:jc w:val="center"/>
              <w:rPr>
                <w:spacing w:val="-2"/>
                <w:sz w:val="30"/>
                <w:szCs w:val="30"/>
              </w:rPr>
            </w:pPr>
            <w:r w:rsidRPr="00266B37">
              <w:rPr>
                <w:sz w:val="30"/>
                <w:szCs w:val="30"/>
              </w:rPr>
              <w:t>(в долларах США)</w:t>
            </w:r>
            <w:r w:rsidRPr="00266B37">
              <w:rPr>
                <w:spacing w:val="-2"/>
                <w:sz w:val="30"/>
                <w:szCs w:val="30"/>
              </w:rPr>
              <w:t xml:space="preserve"> </w:t>
            </w:r>
          </w:p>
          <w:p w14:paraId="0A60D790" w14:textId="77777777" w:rsidR="009A2A4C" w:rsidRPr="00266B37" w:rsidRDefault="009A2A4C" w:rsidP="000926BB">
            <w:pPr>
              <w:jc w:val="center"/>
              <w:rPr>
                <w:sz w:val="30"/>
                <w:szCs w:val="30"/>
              </w:rPr>
            </w:pPr>
          </w:p>
        </w:tc>
      </w:tr>
      <w:tr w:rsidR="009A2A4C" w:rsidRPr="00375F16" w14:paraId="7C635EDF"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1DE0AF0B" w14:textId="77777777" w:rsidR="009A2A4C" w:rsidRPr="00266B37" w:rsidRDefault="00AC36E5" w:rsidP="00952601">
            <w:pPr>
              <w:rPr>
                <w:spacing w:val="-2"/>
                <w:sz w:val="30"/>
                <w:szCs w:val="30"/>
              </w:rPr>
            </w:pPr>
            <w:r w:rsidRPr="00266B37">
              <w:rPr>
                <w:spacing w:val="-2"/>
                <w:sz w:val="30"/>
                <w:szCs w:val="30"/>
              </w:rPr>
              <w:t>Финансирование</w:t>
            </w:r>
          </w:p>
        </w:tc>
        <w:tc>
          <w:tcPr>
            <w:tcW w:w="3914" w:type="dxa"/>
            <w:shd w:val="clear" w:color="auto" w:fill="auto"/>
          </w:tcPr>
          <w:p w14:paraId="4FA808B8" w14:textId="1D1490B5" w:rsidR="009A2A4C" w:rsidRPr="00266B37" w:rsidRDefault="009A2A4C" w:rsidP="00AC36E5">
            <w:pPr>
              <w:rPr>
                <w:spacing w:val="-2"/>
                <w:sz w:val="30"/>
                <w:szCs w:val="30"/>
              </w:rPr>
            </w:pPr>
            <w:r w:rsidRPr="00266B37">
              <w:rPr>
                <w:spacing w:val="-2"/>
                <w:sz w:val="30"/>
                <w:szCs w:val="30"/>
              </w:rPr>
              <w:t>1</w:t>
            </w:r>
            <w:r w:rsidR="00951BC3" w:rsidRPr="00266B37">
              <w:rPr>
                <w:spacing w:val="-2"/>
                <w:sz w:val="30"/>
                <w:szCs w:val="30"/>
              </w:rPr>
              <w:t>2</w:t>
            </w:r>
            <w:r w:rsidRPr="00266B37">
              <w:rPr>
                <w:spacing w:val="-2"/>
                <w:sz w:val="30"/>
                <w:szCs w:val="30"/>
              </w:rPr>
              <w:t>00 долларов США</w:t>
            </w:r>
          </w:p>
        </w:tc>
      </w:tr>
      <w:tr w:rsidR="00DA6654" w:rsidRPr="00375F16" w14:paraId="1F13F657"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0B3B7DA9" w14:textId="77777777" w:rsidR="00DA6654" w:rsidRPr="00266B37" w:rsidRDefault="00DA6654" w:rsidP="00952601">
            <w:pPr>
              <w:rPr>
                <w:spacing w:val="-2"/>
                <w:sz w:val="30"/>
                <w:szCs w:val="30"/>
              </w:rPr>
            </w:pPr>
            <w:r w:rsidRPr="00266B37">
              <w:rPr>
                <w:spacing w:val="-2"/>
                <w:sz w:val="30"/>
                <w:szCs w:val="30"/>
              </w:rPr>
              <w:t>Привлеченные средства</w:t>
            </w:r>
          </w:p>
        </w:tc>
        <w:tc>
          <w:tcPr>
            <w:tcW w:w="3914" w:type="dxa"/>
            <w:shd w:val="clear" w:color="auto" w:fill="auto"/>
          </w:tcPr>
          <w:p w14:paraId="04507E8F" w14:textId="5101DBD2" w:rsidR="00DA6654" w:rsidRPr="00266B37" w:rsidRDefault="00951BC3" w:rsidP="00AC36E5">
            <w:pPr>
              <w:rPr>
                <w:spacing w:val="-2"/>
                <w:sz w:val="30"/>
                <w:szCs w:val="30"/>
              </w:rPr>
            </w:pPr>
            <w:r w:rsidRPr="00266B37">
              <w:rPr>
                <w:spacing w:val="-2"/>
                <w:sz w:val="30"/>
                <w:szCs w:val="30"/>
              </w:rPr>
              <w:t>10</w:t>
            </w:r>
            <w:r w:rsidR="00DA6654" w:rsidRPr="00266B37">
              <w:rPr>
                <w:spacing w:val="-2"/>
                <w:sz w:val="30"/>
                <w:szCs w:val="30"/>
              </w:rPr>
              <w:t>00 долларов США</w:t>
            </w:r>
          </w:p>
        </w:tc>
      </w:tr>
      <w:tr w:rsidR="00DA6654" w:rsidRPr="00375F16" w14:paraId="69874114"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5BDE1888" w14:textId="77777777" w:rsidR="00DA6654" w:rsidRPr="00266B37" w:rsidRDefault="00DA6654" w:rsidP="00952601">
            <w:pPr>
              <w:rPr>
                <w:spacing w:val="-2"/>
                <w:sz w:val="30"/>
                <w:szCs w:val="30"/>
              </w:rPr>
            </w:pPr>
            <w:r w:rsidRPr="00266B37">
              <w:rPr>
                <w:spacing w:val="-2"/>
                <w:sz w:val="30"/>
                <w:szCs w:val="30"/>
              </w:rPr>
              <w:t>Собственные средства</w:t>
            </w:r>
          </w:p>
        </w:tc>
        <w:tc>
          <w:tcPr>
            <w:tcW w:w="3914" w:type="dxa"/>
            <w:shd w:val="clear" w:color="auto" w:fill="auto"/>
          </w:tcPr>
          <w:p w14:paraId="72600AB2" w14:textId="6BEBC720" w:rsidR="00DA6654" w:rsidRPr="00266B37" w:rsidRDefault="00951BC3" w:rsidP="00AC36E5">
            <w:pPr>
              <w:rPr>
                <w:spacing w:val="-2"/>
                <w:sz w:val="30"/>
                <w:szCs w:val="30"/>
              </w:rPr>
            </w:pPr>
            <w:r w:rsidRPr="00266B37">
              <w:rPr>
                <w:spacing w:val="-2"/>
                <w:sz w:val="30"/>
                <w:szCs w:val="30"/>
              </w:rPr>
              <w:t>2</w:t>
            </w:r>
            <w:r w:rsidR="00DA6654" w:rsidRPr="00266B37">
              <w:rPr>
                <w:spacing w:val="-2"/>
                <w:sz w:val="30"/>
                <w:szCs w:val="30"/>
              </w:rPr>
              <w:t>00 долларов США</w:t>
            </w:r>
          </w:p>
        </w:tc>
      </w:tr>
      <w:tr w:rsidR="009A2A4C" w:rsidRPr="00CB4C1F" w14:paraId="12F88840"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14:paraId="04D88432" w14:textId="77777777" w:rsidR="009A2A4C" w:rsidRPr="00266B37" w:rsidRDefault="009A2A4C" w:rsidP="00952601">
            <w:pPr>
              <w:rPr>
                <w:spacing w:val="-2"/>
                <w:sz w:val="30"/>
                <w:szCs w:val="30"/>
              </w:rPr>
            </w:pPr>
            <w:r w:rsidRPr="00266B37">
              <w:rPr>
                <w:spacing w:val="-2"/>
                <w:sz w:val="30"/>
                <w:szCs w:val="30"/>
              </w:rPr>
              <w:t xml:space="preserve">10. Место реализации проекта (область/район, город): </w:t>
            </w:r>
          </w:p>
          <w:p w14:paraId="0154232C" w14:textId="77777777" w:rsidR="00AC36E5" w:rsidRPr="00266B37" w:rsidRDefault="00AC36E5" w:rsidP="00AC36E5">
            <w:pPr>
              <w:rPr>
                <w:spacing w:val="-2"/>
                <w:sz w:val="30"/>
                <w:szCs w:val="30"/>
              </w:rPr>
            </w:pPr>
            <w:r w:rsidRPr="00266B37">
              <w:rPr>
                <w:spacing w:val="-2"/>
                <w:sz w:val="30"/>
                <w:szCs w:val="30"/>
              </w:rPr>
              <w:t xml:space="preserve">Гомельская область, Гомельский район, </w:t>
            </w:r>
          </w:p>
          <w:p w14:paraId="3F088DD6" w14:textId="0289465B" w:rsidR="009A2A4C" w:rsidRPr="00266B37" w:rsidRDefault="00AC36E5" w:rsidP="00AC36E5">
            <w:pPr>
              <w:rPr>
                <w:spacing w:val="-2"/>
                <w:sz w:val="30"/>
                <w:szCs w:val="30"/>
              </w:rPr>
            </w:pPr>
            <w:r w:rsidRPr="00266B37">
              <w:rPr>
                <w:spacing w:val="-2"/>
                <w:sz w:val="30"/>
                <w:szCs w:val="30"/>
              </w:rPr>
              <w:t>От</w:t>
            </w:r>
            <w:r w:rsidR="003C4A6E" w:rsidRPr="00266B37">
              <w:rPr>
                <w:spacing w:val="-2"/>
                <w:sz w:val="30"/>
                <w:szCs w:val="30"/>
              </w:rPr>
              <w:t xml:space="preserve">дел культуры Гомельского района, </w:t>
            </w:r>
            <w:r w:rsidRPr="00266B37">
              <w:rPr>
                <w:spacing w:val="-2"/>
                <w:sz w:val="30"/>
                <w:szCs w:val="30"/>
              </w:rPr>
              <w:t>г.Гомель</w:t>
            </w:r>
            <w:r w:rsidR="003C4A6E" w:rsidRPr="00266B37">
              <w:rPr>
                <w:spacing w:val="-2"/>
                <w:sz w:val="30"/>
                <w:szCs w:val="30"/>
              </w:rPr>
              <w:t>,</w:t>
            </w:r>
            <w:r w:rsidRPr="00266B37">
              <w:rPr>
                <w:spacing w:val="-2"/>
                <w:sz w:val="30"/>
                <w:szCs w:val="30"/>
              </w:rPr>
              <w:t xml:space="preserve"> ул. Ильича,</w:t>
            </w:r>
            <w:r w:rsidR="003C4A6E" w:rsidRPr="00266B37">
              <w:rPr>
                <w:spacing w:val="-2"/>
                <w:sz w:val="30"/>
                <w:szCs w:val="30"/>
              </w:rPr>
              <w:t xml:space="preserve"> </w:t>
            </w:r>
            <w:r w:rsidRPr="00266B37">
              <w:rPr>
                <w:spacing w:val="-2"/>
                <w:sz w:val="30"/>
                <w:szCs w:val="30"/>
              </w:rPr>
              <w:t>38</w:t>
            </w:r>
            <w:r w:rsidR="00266B37">
              <w:rPr>
                <w:spacing w:val="-2"/>
                <w:sz w:val="30"/>
                <w:szCs w:val="30"/>
              </w:rPr>
              <w:t>.</w:t>
            </w:r>
            <w:r w:rsidRPr="00266B37">
              <w:rPr>
                <w:spacing w:val="-2"/>
                <w:sz w:val="30"/>
                <w:szCs w:val="30"/>
              </w:rPr>
              <w:t xml:space="preserve"> </w:t>
            </w:r>
          </w:p>
          <w:p w14:paraId="13D5FA85" w14:textId="59E6B3B6" w:rsidR="00266B37" w:rsidRPr="00266B37" w:rsidRDefault="001B42AD" w:rsidP="001B42AD">
            <w:pPr>
              <w:jc w:val="both"/>
              <w:rPr>
                <w:spacing w:val="-2"/>
                <w:sz w:val="30"/>
                <w:szCs w:val="30"/>
              </w:rPr>
            </w:pPr>
            <w:r w:rsidRPr="00266B37">
              <w:rPr>
                <w:spacing w:val="-2"/>
                <w:sz w:val="30"/>
                <w:szCs w:val="30"/>
              </w:rPr>
              <w:t>Детские школы искусств Гомельского райо</w:t>
            </w:r>
            <w:r w:rsidR="00266B37">
              <w:rPr>
                <w:spacing w:val="-2"/>
                <w:sz w:val="30"/>
                <w:szCs w:val="30"/>
              </w:rPr>
              <w:t>на, расположенные в агрогородках: Новая Гута, Урицкое, Еремино, Красное, Улуковье, Терешковичи, Зябровка.</w:t>
            </w:r>
          </w:p>
        </w:tc>
      </w:tr>
      <w:tr w:rsidR="009A2A4C" w:rsidRPr="008F1CFC" w14:paraId="18BD8398" w14:textId="77777777" w:rsidTr="009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14:paraId="638FCC9D" w14:textId="77777777" w:rsidR="00AC36E5" w:rsidRPr="00266B37" w:rsidRDefault="009A2A4C" w:rsidP="00952601">
            <w:pPr>
              <w:rPr>
                <w:spacing w:val="-2"/>
                <w:sz w:val="30"/>
                <w:szCs w:val="30"/>
              </w:rPr>
            </w:pPr>
            <w:r w:rsidRPr="00266B37">
              <w:rPr>
                <w:spacing w:val="-2"/>
                <w:sz w:val="30"/>
                <w:szCs w:val="30"/>
              </w:rPr>
              <w:t xml:space="preserve">11. Контактное лицо: </w:t>
            </w:r>
            <w:r w:rsidR="003C4A6E" w:rsidRPr="00266B37">
              <w:rPr>
                <w:spacing w:val="-2"/>
                <w:sz w:val="30"/>
                <w:szCs w:val="30"/>
              </w:rPr>
              <w:t>Кисель Екатерина Михайловна, председатель Совета директоров ДШИ Гомельского района</w:t>
            </w:r>
          </w:p>
          <w:p w14:paraId="1EA97E90" w14:textId="77777777" w:rsidR="00AC36E5" w:rsidRPr="00266B37" w:rsidRDefault="009A2A4C" w:rsidP="00952601">
            <w:pPr>
              <w:rPr>
                <w:spacing w:val="-2"/>
                <w:sz w:val="30"/>
                <w:szCs w:val="30"/>
                <w:lang w:val="en-US"/>
              </w:rPr>
            </w:pPr>
            <w:r w:rsidRPr="00266B37">
              <w:rPr>
                <w:spacing w:val="-2"/>
                <w:sz w:val="30"/>
                <w:szCs w:val="30"/>
              </w:rPr>
              <w:t>тел</w:t>
            </w:r>
            <w:r w:rsidRPr="00266B37">
              <w:rPr>
                <w:spacing w:val="-2"/>
                <w:sz w:val="30"/>
                <w:szCs w:val="30"/>
                <w:lang w:val="en-US"/>
              </w:rPr>
              <w:t>.</w:t>
            </w:r>
            <w:r w:rsidR="003C4A6E" w:rsidRPr="00266B37">
              <w:rPr>
                <w:spacing w:val="-2"/>
                <w:sz w:val="30"/>
                <w:szCs w:val="30"/>
                <w:lang w:val="en-US"/>
              </w:rPr>
              <w:t>+375 44 7505734</w:t>
            </w:r>
          </w:p>
          <w:p w14:paraId="40BA42AB" w14:textId="77777777" w:rsidR="009A2A4C" w:rsidRPr="00266B37" w:rsidRDefault="009A2A4C" w:rsidP="00AC36E5">
            <w:pPr>
              <w:rPr>
                <w:sz w:val="30"/>
                <w:szCs w:val="30"/>
                <w:lang w:val="en-US"/>
              </w:rPr>
            </w:pPr>
            <w:r w:rsidRPr="00266B37">
              <w:rPr>
                <w:spacing w:val="-2"/>
                <w:sz w:val="30"/>
                <w:szCs w:val="30"/>
                <w:lang w:val="en-US"/>
              </w:rPr>
              <w:t xml:space="preserve"> E-mail:</w:t>
            </w:r>
            <w:r w:rsidR="003C4A6E" w:rsidRPr="00266B37">
              <w:rPr>
                <w:b/>
                <w:iCs/>
                <w:sz w:val="30"/>
                <w:szCs w:val="30"/>
                <w:lang w:val="en-US"/>
              </w:rPr>
              <w:t xml:space="preserve"> </w:t>
            </w:r>
            <w:hyperlink r:id="rId5" w:history="1">
              <w:r w:rsidR="003C4A6E" w:rsidRPr="00266B37">
                <w:rPr>
                  <w:rStyle w:val="a5"/>
                  <w:b/>
                  <w:iCs/>
                  <w:sz w:val="30"/>
                  <w:szCs w:val="30"/>
                  <w:lang w:val="en-US"/>
                </w:rPr>
                <w:t>dshi.yrickoe@kultregion.by</w:t>
              </w:r>
            </w:hyperlink>
          </w:p>
          <w:p w14:paraId="4667D75A" w14:textId="537EC0E0" w:rsidR="001B42AD" w:rsidRPr="00266B37" w:rsidRDefault="001B42AD" w:rsidP="00AC36E5">
            <w:pPr>
              <w:rPr>
                <w:b/>
                <w:i/>
                <w:sz w:val="30"/>
                <w:szCs w:val="30"/>
                <w:lang w:val="en-US"/>
              </w:rPr>
            </w:pPr>
          </w:p>
        </w:tc>
      </w:tr>
    </w:tbl>
    <w:p w14:paraId="485DBA5D" w14:textId="77777777" w:rsidR="001B42AD" w:rsidRPr="00266B37" w:rsidRDefault="001B42AD" w:rsidP="001B42AD">
      <w:pPr>
        <w:spacing w:after="160" w:line="259" w:lineRule="auto"/>
        <w:jc w:val="center"/>
        <w:rPr>
          <w:b/>
          <w:lang w:val="en-US"/>
        </w:rPr>
      </w:pPr>
    </w:p>
    <w:p w14:paraId="361DAC21" w14:textId="77777777" w:rsidR="001B42AD" w:rsidRPr="00266B37" w:rsidRDefault="001B42AD" w:rsidP="001B42AD">
      <w:pPr>
        <w:spacing w:after="160" w:line="259" w:lineRule="auto"/>
        <w:jc w:val="center"/>
        <w:rPr>
          <w:b/>
          <w:lang w:val="en-US"/>
        </w:rPr>
      </w:pPr>
    </w:p>
    <w:p w14:paraId="62A256C7" w14:textId="4EC35195" w:rsidR="001B42AD" w:rsidRPr="00597FD0" w:rsidRDefault="001B42AD" w:rsidP="001B42AD">
      <w:pPr>
        <w:spacing w:after="160" w:line="259" w:lineRule="auto"/>
        <w:jc w:val="center"/>
        <w:rPr>
          <w:b/>
          <w:sz w:val="30"/>
          <w:szCs w:val="30"/>
          <w:lang w:val="en-US"/>
        </w:rPr>
      </w:pPr>
      <w:r w:rsidRPr="00597FD0">
        <w:rPr>
          <w:b/>
          <w:sz w:val="30"/>
          <w:szCs w:val="30"/>
        </w:rPr>
        <w:t>Будем</w:t>
      </w:r>
      <w:r w:rsidRPr="00597FD0">
        <w:rPr>
          <w:b/>
          <w:sz w:val="30"/>
          <w:szCs w:val="30"/>
          <w:lang w:val="en-US"/>
        </w:rPr>
        <w:t xml:space="preserve"> </w:t>
      </w:r>
      <w:r w:rsidRPr="00597FD0">
        <w:rPr>
          <w:b/>
          <w:sz w:val="30"/>
          <w:szCs w:val="30"/>
        </w:rPr>
        <w:t>рады</w:t>
      </w:r>
      <w:r w:rsidRPr="00597FD0">
        <w:rPr>
          <w:b/>
          <w:sz w:val="30"/>
          <w:szCs w:val="30"/>
          <w:lang w:val="en-US"/>
        </w:rPr>
        <w:t xml:space="preserve"> </w:t>
      </w:r>
      <w:r w:rsidRPr="00597FD0">
        <w:rPr>
          <w:b/>
          <w:sz w:val="30"/>
          <w:szCs w:val="30"/>
        </w:rPr>
        <w:t>сотрудничеству</w:t>
      </w:r>
      <w:r w:rsidRPr="00597FD0">
        <w:rPr>
          <w:b/>
          <w:sz w:val="30"/>
          <w:szCs w:val="30"/>
          <w:lang w:val="en-US"/>
        </w:rPr>
        <w:t>!</w:t>
      </w:r>
    </w:p>
    <w:p w14:paraId="396E2746" w14:textId="774C177C" w:rsidR="008F1CFC" w:rsidRPr="008F1CFC" w:rsidRDefault="008F1CFC">
      <w:pPr>
        <w:rPr>
          <w:lang w:val="en-US"/>
        </w:rPr>
      </w:pPr>
      <w:r w:rsidRPr="008F1CFC">
        <w:rPr>
          <w:lang w:val="en-US"/>
        </w:rPr>
        <w:br w:type="page"/>
      </w:r>
    </w:p>
    <w:p w14:paraId="249D8D7D" w14:textId="77777777" w:rsidR="008F1CFC" w:rsidRPr="00072D68" w:rsidRDefault="008F1CFC" w:rsidP="008F1CFC">
      <w:pPr>
        <w:jc w:val="center"/>
        <w:rPr>
          <w:b/>
          <w:bCs/>
          <w:sz w:val="30"/>
          <w:szCs w:val="30"/>
          <w:lang w:val="en-US"/>
        </w:rPr>
      </w:pPr>
      <w:r w:rsidRPr="00072D68">
        <w:rPr>
          <w:b/>
          <w:bCs/>
          <w:sz w:val="30"/>
          <w:szCs w:val="30"/>
          <w:lang w:val="en-US"/>
        </w:rPr>
        <w:lastRenderedPageBreak/>
        <w:t>We are looking for sponsors for implementation!</w:t>
      </w:r>
    </w:p>
    <w:tbl>
      <w:tblPr>
        <w:tblW w:w="9464" w:type="dxa"/>
        <w:tblLayout w:type="fixed"/>
        <w:tblLook w:val="01E0" w:firstRow="1" w:lastRow="1" w:firstColumn="1" w:lastColumn="1" w:noHBand="0" w:noVBand="0"/>
      </w:tblPr>
      <w:tblGrid>
        <w:gridCol w:w="5550"/>
        <w:gridCol w:w="3914"/>
      </w:tblGrid>
      <w:tr w:rsidR="008F1CFC" w:rsidRPr="008F1CFC" w14:paraId="57E025F0" w14:textId="77777777" w:rsidTr="00B71097">
        <w:tc>
          <w:tcPr>
            <w:tcW w:w="9464" w:type="dxa"/>
            <w:gridSpan w:val="2"/>
          </w:tcPr>
          <w:p w14:paraId="4B49AA82" w14:textId="77777777" w:rsidR="008F1CFC" w:rsidRPr="00072D68" w:rsidRDefault="008F1CFC" w:rsidP="00B71097">
            <w:pPr>
              <w:ind w:right="-58"/>
              <w:jc w:val="center"/>
              <w:rPr>
                <w:b/>
                <w:sz w:val="36"/>
                <w:szCs w:val="30"/>
                <w:lang w:val="en-US"/>
              </w:rPr>
            </w:pPr>
          </w:p>
          <w:p w14:paraId="641F1C9C" w14:textId="77777777" w:rsidR="008F1CFC" w:rsidRPr="00072D68" w:rsidRDefault="008F1CFC" w:rsidP="00B71097">
            <w:pPr>
              <w:ind w:right="-58"/>
              <w:jc w:val="center"/>
              <w:rPr>
                <w:b/>
                <w:sz w:val="36"/>
                <w:szCs w:val="30"/>
                <w:lang w:val="en-US"/>
              </w:rPr>
            </w:pPr>
            <w:r w:rsidRPr="00072D68">
              <w:rPr>
                <w:b/>
                <w:sz w:val="36"/>
                <w:szCs w:val="30"/>
                <w:lang w:val="en-US"/>
              </w:rPr>
              <w:t>Humanitarian project</w:t>
            </w:r>
          </w:p>
          <w:p w14:paraId="18996F48" w14:textId="77777777" w:rsidR="008F1CFC" w:rsidRPr="00072D68" w:rsidRDefault="008F1CFC" w:rsidP="00B71097">
            <w:pPr>
              <w:ind w:right="-58"/>
              <w:jc w:val="center"/>
              <w:rPr>
                <w:b/>
                <w:spacing w:val="-2"/>
                <w:sz w:val="36"/>
                <w:szCs w:val="30"/>
                <w:lang w:val="en-US"/>
              </w:rPr>
            </w:pPr>
            <w:r w:rsidRPr="00072D68">
              <w:rPr>
                <w:b/>
                <w:sz w:val="36"/>
                <w:szCs w:val="30"/>
                <w:lang w:val="en-US"/>
              </w:rPr>
              <w:t>“ILLUSTRATIONS FOR OPERAS BY RUSSIAN CLASSICAL COMPOSERS”</w:t>
            </w:r>
            <w:r w:rsidRPr="00072D68">
              <w:rPr>
                <w:b/>
                <w:spacing w:val="-2"/>
                <w:sz w:val="36"/>
                <w:szCs w:val="30"/>
                <w:lang w:val="en-US"/>
              </w:rPr>
              <w:t xml:space="preserve"> </w:t>
            </w:r>
          </w:p>
          <w:p w14:paraId="514ED221" w14:textId="77777777" w:rsidR="008F1CFC" w:rsidRPr="00072D68" w:rsidRDefault="008F1CFC" w:rsidP="00B71097">
            <w:pPr>
              <w:ind w:right="-58"/>
              <w:rPr>
                <w:lang w:val="en-US"/>
              </w:rPr>
            </w:pPr>
          </w:p>
        </w:tc>
      </w:tr>
      <w:tr w:rsidR="008F1CFC" w:rsidRPr="008F1CFC" w14:paraId="4F3222D2"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4D1C3BE2" w14:textId="77777777" w:rsidR="008F1CFC" w:rsidRPr="00072D68" w:rsidRDefault="008F1CFC" w:rsidP="008F1CFC">
            <w:pPr>
              <w:pStyle w:val="a4"/>
              <w:numPr>
                <w:ilvl w:val="0"/>
                <w:numId w:val="2"/>
              </w:numPr>
              <w:autoSpaceDE w:val="0"/>
              <w:autoSpaceDN w:val="0"/>
              <w:adjustRightInd w:val="0"/>
              <w:ind w:left="284" w:hanging="284"/>
              <w:jc w:val="both"/>
              <w:rPr>
                <w:sz w:val="30"/>
                <w:szCs w:val="30"/>
                <w:lang w:val="en-US"/>
              </w:rPr>
            </w:pPr>
            <w:r w:rsidRPr="00072D68">
              <w:rPr>
                <w:b/>
                <w:spacing w:val="-2"/>
                <w:sz w:val="30"/>
                <w:szCs w:val="30"/>
                <w:lang w:val="en-US"/>
              </w:rPr>
              <w:t>Project name:</w:t>
            </w:r>
            <w:r w:rsidRPr="00072D68">
              <w:rPr>
                <w:spacing w:val="-2"/>
                <w:sz w:val="30"/>
                <w:szCs w:val="30"/>
                <w:lang w:val="en-US"/>
              </w:rPr>
              <w:t xml:space="preserve"> “Illustrations for operas by Russian classical composers”</w:t>
            </w:r>
          </w:p>
        </w:tc>
      </w:tr>
      <w:tr w:rsidR="008F1CFC" w:rsidRPr="008F1CFC" w14:paraId="1CA34D1D"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516EA456" w14:textId="77777777" w:rsidR="008F1CFC" w:rsidRPr="00072D68" w:rsidRDefault="008F1CFC"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072D68">
              <w:rPr>
                <w:b/>
                <w:spacing w:val="-2"/>
                <w:sz w:val="30"/>
                <w:szCs w:val="30"/>
                <w:lang w:val="en-US"/>
              </w:rPr>
              <w:t>2. Project implementation period</w:t>
            </w:r>
            <w:r w:rsidRPr="00072D68">
              <w:rPr>
                <w:spacing w:val="-2"/>
                <w:sz w:val="30"/>
                <w:szCs w:val="30"/>
                <w:lang w:val="en-US"/>
              </w:rPr>
              <w:t>:</w:t>
            </w:r>
            <w:r w:rsidRPr="00072D68">
              <w:rPr>
                <w:sz w:val="30"/>
                <w:szCs w:val="30"/>
                <w:lang w:val="en-US"/>
              </w:rPr>
              <w:t xml:space="preserve"> 12 months from the start of implementation</w:t>
            </w:r>
          </w:p>
        </w:tc>
      </w:tr>
      <w:tr w:rsidR="008F1CFC" w:rsidRPr="008F1CFC" w14:paraId="7802CB27"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3FD20B28" w14:textId="77777777" w:rsidR="008F1CFC" w:rsidRPr="00072D68" w:rsidRDefault="008F1CFC" w:rsidP="00B71097">
            <w:pPr>
              <w:ind w:right="-58"/>
              <w:jc w:val="both"/>
              <w:rPr>
                <w:spacing w:val="-2"/>
                <w:sz w:val="30"/>
                <w:szCs w:val="30"/>
                <w:lang w:val="en-US"/>
              </w:rPr>
            </w:pPr>
            <w:r w:rsidRPr="00072D68">
              <w:rPr>
                <w:b/>
                <w:spacing w:val="-2"/>
                <w:sz w:val="30"/>
                <w:szCs w:val="30"/>
                <w:lang w:val="en-US"/>
              </w:rPr>
              <w:t>3. Applicant organization proposing the project:</w:t>
            </w:r>
            <w:r w:rsidRPr="00072D68">
              <w:rPr>
                <w:spacing w:val="-2"/>
                <w:sz w:val="30"/>
                <w:szCs w:val="30"/>
                <w:lang w:val="en-US"/>
              </w:rPr>
              <w:t xml:space="preserve"> </w:t>
            </w:r>
            <w:r w:rsidRPr="00993F2E">
              <w:rPr>
                <w:spacing w:val="-2"/>
                <w:sz w:val="30"/>
                <w:szCs w:val="30"/>
                <w:lang w:val="en-US"/>
              </w:rPr>
              <w:t>Board of directors of children's art schools of the Gomel region</w:t>
            </w:r>
          </w:p>
        </w:tc>
      </w:tr>
      <w:tr w:rsidR="008F1CFC" w:rsidRPr="008F1CFC" w14:paraId="7D1C5D5B"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1E389E44" w14:textId="77777777" w:rsidR="008F1CFC" w:rsidRPr="00993F2E" w:rsidRDefault="008F1CFC"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993F2E">
              <w:rPr>
                <w:b/>
                <w:spacing w:val="-2"/>
                <w:sz w:val="30"/>
                <w:szCs w:val="30"/>
                <w:lang w:val="en-US"/>
              </w:rPr>
              <w:t xml:space="preserve">4. </w:t>
            </w:r>
            <w:r w:rsidRPr="00072D68">
              <w:rPr>
                <w:b/>
                <w:spacing w:val="-2"/>
                <w:sz w:val="30"/>
                <w:szCs w:val="30"/>
                <w:lang w:val="en-US"/>
              </w:rPr>
              <w:t>Objective</w:t>
            </w:r>
            <w:r w:rsidRPr="00993F2E">
              <w:rPr>
                <w:b/>
                <w:spacing w:val="-2"/>
                <w:sz w:val="30"/>
                <w:szCs w:val="30"/>
                <w:lang w:val="en-US"/>
              </w:rPr>
              <w:t xml:space="preserve"> </w:t>
            </w:r>
            <w:r w:rsidRPr="00072D68">
              <w:rPr>
                <w:b/>
                <w:spacing w:val="-2"/>
                <w:sz w:val="30"/>
                <w:szCs w:val="30"/>
                <w:lang w:val="en-US"/>
              </w:rPr>
              <w:t>of</w:t>
            </w:r>
            <w:r w:rsidRPr="00993F2E">
              <w:rPr>
                <w:b/>
                <w:spacing w:val="-2"/>
                <w:sz w:val="30"/>
                <w:szCs w:val="30"/>
                <w:lang w:val="en-US"/>
              </w:rPr>
              <w:t xml:space="preserve"> </w:t>
            </w:r>
            <w:r w:rsidRPr="00072D68">
              <w:rPr>
                <w:b/>
                <w:spacing w:val="-2"/>
                <w:sz w:val="30"/>
                <w:szCs w:val="30"/>
                <w:lang w:val="en-US"/>
              </w:rPr>
              <w:t>the</w:t>
            </w:r>
            <w:r w:rsidRPr="00993F2E">
              <w:rPr>
                <w:b/>
                <w:spacing w:val="-2"/>
                <w:sz w:val="30"/>
                <w:szCs w:val="30"/>
                <w:lang w:val="en-US"/>
              </w:rPr>
              <w:t xml:space="preserve"> </w:t>
            </w:r>
            <w:r w:rsidRPr="00072D68">
              <w:rPr>
                <w:b/>
                <w:spacing w:val="-2"/>
                <w:sz w:val="30"/>
                <w:szCs w:val="30"/>
                <w:lang w:val="en-US"/>
              </w:rPr>
              <w:t>project</w:t>
            </w:r>
            <w:r w:rsidRPr="00993F2E">
              <w:rPr>
                <w:b/>
                <w:spacing w:val="-2"/>
                <w:sz w:val="30"/>
                <w:szCs w:val="30"/>
                <w:lang w:val="en-US"/>
              </w:rPr>
              <w:t xml:space="preserve">: </w:t>
            </w:r>
            <w:r w:rsidRPr="00993F2E">
              <w:rPr>
                <w:sz w:val="30"/>
                <w:szCs w:val="30"/>
                <w:lang w:val="en-US"/>
              </w:rPr>
              <w:t>create conditions for active study of the creativity of Russian musical culture, classical composers, and improve the quality of services in the field of artistic and aesthetic education for gifted children.</w:t>
            </w:r>
          </w:p>
        </w:tc>
      </w:tr>
      <w:tr w:rsidR="008F1CFC" w:rsidRPr="008F1CFC" w14:paraId="627EF1C0"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44367747" w14:textId="77777777" w:rsidR="008F1CFC" w:rsidRPr="00072D68" w:rsidRDefault="008F1CFC" w:rsidP="00B71097">
            <w:pPr>
              <w:jc w:val="both"/>
              <w:rPr>
                <w:spacing w:val="-2"/>
                <w:sz w:val="30"/>
                <w:szCs w:val="30"/>
                <w:lang w:val="en-US"/>
              </w:rPr>
            </w:pPr>
            <w:r w:rsidRPr="00072D68">
              <w:rPr>
                <w:b/>
                <w:spacing w:val="-2"/>
                <w:sz w:val="30"/>
                <w:szCs w:val="30"/>
                <w:lang w:val="en-US"/>
              </w:rPr>
              <w:t>5. Tasks planned for implementation within the framework of the project</w:t>
            </w:r>
            <w:r w:rsidRPr="00072D68">
              <w:rPr>
                <w:spacing w:val="-2"/>
                <w:sz w:val="30"/>
                <w:szCs w:val="30"/>
                <w:lang w:val="en-US"/>
              </w:rPr>
              <w:t xml:space="preserve">: </w:t>
            </w:r>
          </w:p>
          <w:p w14:paraId="788AA526" w14:textId="77777777" w:rsidR="008F1CFC" w:rsidRPr="00072D68" w:rsidRDefault="008F1CFC"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072D68">
              <w:rPr>
                <w:sz w:val="30"/>
                <w:szCs w:val="30"/>
                <w:lang w:val="en-US"/>
              </w:rPr>
              <w:t>- introducing children to the study and preservation of the history and traditions of Russian artistic culture;</w:t>
            </w:r>
          </w:p>
          <w:p w14:paraId="79EE9225" w14:textId="77777777" w:rsidR="008F1CFC" w:rsidRPr="00072D68" w:rsidRDefault="008F1CFC"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072D68">
              <w:rPr>
                <w:sz w:val="30"/>
                <w:szCs w:val="30"/>
                <w:lang w:val="en-US"/>
              </w:rPr>
              <w:t>- creating conditions for the development of creative and cognitive abilities of students in children's art schools, sharing achievements and experiences;</w:t>
            </w:r>
          </w:p>
          <w:p w14:paraId="506992A5" w14:textId="77777777" w:rsidR="008F1CFC" w:rsidRPr="00072D68" w:rsidRDefault="008F1CFC"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072D68">
              <w:rPr>
                <w:sz w:val="30"/>
                <w:szCs w:val="30"/>
                <w:lang w:val="en-US"/>
              </w:rPr>
              <w:t>- increasing the level of professional training for students in children's art schools for the purpose of further professional guidance in the field of culture and art;</w:t>
            </w:r>
          </w:p>
          <w:p w14:paraId="7D2BB1DC" w14:textId="77777777" w:rsidR="008F1CFC" w:rsidRPr="00072D68" w:rsidRDefault="008F1CFC"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072D68">
              <w:rPr>
                <w:sz w:val="30"/>
                <w:szCs w:val="30"/>
                <w:lang w:val="en-US"/>
              </w:rPr>
              <w:t>- providing the necessary conditions for the formation of a common culture and artistic development of children and youth;</w:t>
            </w:r>
          </w:p>
          <w:p w14:paraId="105330AC" w14:textId="324F74A3" w:rsidR="008F1CFC" w:rsidRPr="00072D68" w:rsidRDefault="00376472" w:rsidP="00B7109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lang w:val="en-US"/>
              </w:rPr>
            </w:pPr>
            <w:r w:rsidRPr="00376472">
              <w:rPr>
                <w:sz w:val="30"/>
                <w:szCs w:val="30"/>
                <w:lang w:val="en-US"/>
              </w:rPr>
              <w:t xml:space="preserve">- </w:t>
            </w:r>
            <w:r w:rsidR="008F1CFC" w:rsidRPr="00072D68">
              <w:rPr>
                <w:sz w:val="30"/>
                <w:szCs w:val="30"/>
                <w:lang w:val="en-US"/>
              </w:rPr>
              <w:t>equipping the fine arts classes of children's art schools with modern technical teaching aids.</w:t>
            </w:r>
          </w:p>
        </w:tc>
      </w:tr>
      <w:tr w:rsidR="008F1CFC" w:rsidRPr="008F1CFC" w14:paraId="1E32927F"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3B0D4697" w14:textId="77777777" w:rsidR="008F1CFC" w:rsidRPr="00072D68" w:rsidRDefault="008F1CFC" w:rsidP="00B71097">
            <w:pPr>
              <w:jc w:val="both"/>
              <w:rPr>
                <w:b/>
                <w:spacing w:val="-2"/>
                <w:sz w:val="30"/>
                <w:szCs w:val="30"/>
                <w:lang w:val="en-US"/>
              </w:rPr>
            </w:pPr>
            <w:r w:rsidRPr="00072D68">
              <w:rPr>
                <w:b/>
                <w:spacing w:val="-2"/>
                <w:sz w:val="30"/>
                <w:szCs w:val="30"/>
                <w:lang w:val="en-US"/>
              </w:rPr>
              <w:t>6. Target group:</w:t>
            </w:r>
          </w:p>
          <w:p w14:paraId="0759E1A8" w14:textId="77777777" w:rsidR="008F1CFC" w:rsidRPr="00072D68" w:rsidRDefault="008F1CFC" w:rsidP="00B71097">
            <w:pPr>
              <w:jc w:val="both"/>
              <w:rPr>
                <w:sz w:val="30"/>
                <w:szCs w:val="30"/>
                <w:lang w:val="en-US"/>
              </w:rPr>
            </w:pPr>
            <w:r w:rsidRPr="00072D68">
              <w:rPr>
                <w:sz w:val="30"/>
                <w:szCs w:val="30"/>
                <w:lang w:val="en-US"/>
              </w:rPr>
              <w:t>- gifted children-students of children's art schools of the Gomel region, living in rural areas.</w:t>
            </w:r>
          </w:p>
        </w:tc>
      </w:tr>
      <w:tr w:rsidR="008F1CFC" w:rsidRPr="008F1CFC" w14:paraId="107A09EC"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2"/>
        </w:trPr>
        <w:tc>
          <w:tcPr>
            <w:tcW w:w="9464" w:type="dxa"/>
            <w:gridSpan w:val="2"/>
            <w:shd w:val="clear" w:color="auto" w:fill="auto"/>
          </w:tcPr>
          <w:p w14:paraId="152AC8EA" w14:textId="77777777" w:rsidR="008F1CFC" w:rsidRPr="00072D68" w:rsidRDefault="008F1CFC" w:rsidP="00B71097">
            <w:pPr>
              <w:jc w:val="both"/>
              <w:rPr>
                <w:b/>
                <w:spacing w:val="-2"/>
                <w:sz w:val="30"/>
                <w:szCs w:val="30"/>
                <w:lang w:val="en-US"/>
              </w:rPr>
            </w:pPr>
            <w:r w:rsidRPr="00072D68">
              <w:rPr>
                <w:b/>
                <w:spacing w:val="-2"/>
                <w:sz w:val="30"/>
                <w:szCs w:val="30"/>
                <w:lang w:val="en-US"/>
              </w:rPr>
              <w:t xml:space="preserve">7. Brief description of activities within the project: </w:t>
            </w:r>
          </w:p>
          <w:p w14:paraId="256A6405" w14:textId="77777777" w:rsidR="008F1CFC" w:rsidRPr="00BC6CDF" w:rsidRDefault="008F1CFC" w:rsidP="00B71097">
            <w:pPr>
              <w:ind w:firstLine="284"/>
              <w:jc w:val="both"/>
              <w:rPr>
                <w:sz w:val="30"/>
                <w:szCs w:val="30"/>
                <w:lang w:val="en-US"/>
              </w:rPr>
            </w:pPr>
            <w:r w:rsidRPr="00BC6CDF">
              <w:rPr>
                <w:sz w:val="30"/>
                <w:szCs w:val="30"/>
                <w:lang w:val="en-US"/>
              </w:rPr>
              <w:t>Conducting thematic events for students of children's art schools.</w:t>
            </w:r>
          </w:p>
          <w:p w14:paraId="7D8BD154" w14:textId="77777777" w:rsidR="008F1CFC" w:rsidRPr="00BC6CDF" w:rsidRDefault="008F1CFC" w:rsidP="00B71097">
            <w:pPr>
              <w:ind w:firstLine="284"/>
              <w:jc w:val="both"/>
              <w:rPr>
                <w:sz w:val="30"/>
                <w:szCs w:val="30"/>
                <w:lang w:val="en-US"/>
              </w:rPr>
            </w:pPr>
            <w:r w:rsidRPr="00BC6CDF">
              <w:rPr>
                <w:sz w:val="30"/>
                <w:szCs w:val="30"/>
                <w:lang w:val="en-US"/>
              </w:rPr>
              <w:t>Purchase of equipment for conducting art lessons (paints, brushes, easels, visual material).</w:t>
            </w:r>
          </w:p>
          <w:p w14:paraId="77EA8896" w14:textId="77777777" w:rsidR="008F1CFC" w:rsidRPr="00BC6CDF" w:rsidRDefault="008F1CFC" w:rsidP="00B71097">
            <w:pPr>
              <w:ind w:firstLine="284"/>
              <w:jc w:val="both"/>
              <w:rPr>
                <w:sz w:val="30"/>
                <w:szCs w:val="30"/>
                <w:lang w:val="en-US"/>
              </w:rPr>
            </w:pPr>
            <w:r w:rsidRPr="00BC6CDF">
              <w:rPr>
                <w:sz w:val="30"/>
                <w:szCs w:val="30"/>
                <w:lang w:val="en-US"/>
              </w:rPr>
              <w:t>Conducting Art lessons with students of art departments of children's art schools in the Gomel region.</w:t>
            </w:r>
          </w:p>
          <w:p w14:paraId="7B86D31B" w14:textId="77777777" w:rsidR="008F1CFC" w:rsidRPr="00BC6CDF" w:rsidRDefault="008F1CFC" w:rsidP="00B71097">
            <w:pPr>
              <w:ind w:firstLine="284"/>
              <w:jc w:val="both"/>
              <w:rPr>
                <w:sz w:val="30"/>
                <w:szCs w:val="30"/>
                <w:lang w:val="en-US"/>
              </w:rPr>
            </w:pPr>
            <w:r w:rsidRPr="00BC6CDF">
              <w:rPr>
                <w:sz w:val="30"/>
                <w:szCs w:val="30"/>
                <w:lang w:val="en-US"/>
              </w:rPr>
              <w:t>Conducting an art competition among students of children's art schools. Purchasing prizes for competition winners.</w:t>
            </w:r>
          </w:p>
          <w:p w14:paraId="7E5DB34F" w14:textId="77777777" w:rsidR="008F1CFC" w:rsidRPr="00072D68" w:rsidRDefault="008F1CFC" w:rsidP="00B71097">
            <w:pPr>
              <w:tabs>
                <w:tab w:val="left" w:pos="3119"/>
              </w:tabs>
              <w:ind w:firstLine="284"/>
              <w:jc w:val="both"/>
              <w:rPr>
                <w:sz w:val="30"/>
                <w:szCs w:val="30"/>
                <w:lang w:val="en-US"/>
              </w:rPr>
            </w:pPr>
            <w:r w:rsidRPr="00BC6CDF">
              <w:rPr>
                <w:sz w:val="30"/>
                <w:szCs w:val="30"/>
                <w:lang w:val="en-US"/>
              </w:rPr>
              <w:t>Organizing an exhibition of the best creative works of project participants with the invitation of representatives of regional media.</w:t>
            </w:r>
          </w:p>
          <w:p w14:paraId="6BB4CB51" w14:textId="77777777" w:rsidR="008F1CFC" w:rsidRPr="00072D68" w:rsidRDefault="008F1CFC" w:rsidP="00B71097">
            <w:pPr>
              <w:rPr>
                <w:b/>
                <w:color w:val="000000"/>
                <w:sz w:val="30"/>
                <w:szCs w:val="30"/>
                <w:lang w:val="en-US"/>
              </w:rPr>
            </w:pPr>
            <w:r w:rsidRPr="00072D68">
              <w:rPr>
                <w:b/>
                <w:bCs/>
                <w:sz w:val="30"/>
                <w:szCs w:val="30"/>
                <w:lang w:val="en-US"/>
              </w:rPr>
              <w:t xml:space="preserve">7.1. </w:t>
            </w:r>
            <w:r w:rsidRPr="00BC6CDF">
              <w:rPr>
                <w:b/>
                <w:bCs/>
                <w:sz w:val="30"/>
                <w:szCs w:val="30"/>
                <w:lang w:val="en-US"/>
              </w:rPr>
              <w:t>List of planned activities</w:t>
            </w:r>
            <w:r w:rsidRPr="00072D68">
              <w:rPr>
                <w:b/>
                <w:bCs/>
                <w:sz w:val="30"/>
                <w:szCs w:val="30"/>
                <w:lang w:val="en-US"/>
              </w:rPr>
              <w:t>:</w:t>
            </w:r>
            <w:r w:rsidRPr="00072D68">
              <w:rPr>
                <w:b/>
                <w:color w:val="000000"/>
                <w:sz w:val="30"/>
                <w:szCs w:val="30"/>
                <w:lang w:val="en-US"/>
              </w:rPr>
              <w:t xml:space="preserve"> </w:t>
            </w:r>
          </w:p>
          <w:p w14:paraId="11E8D8BE" w14:textId="77777777" w:rsidR="008F1CFC" w:rsidRPr="00BC6CDF" w:rsidRDefault="008F1CFC" w:rsidP="00B71097">
            <w:pPr>
              <w:jc w:val="both"/>
              <w:rPr>
                <w:sz w:val="30"/>
                <w:szCs w:val="30"/>
                <w:lang w:val="en-US"/>
              </w:rPr>
            </w:pPr>
            <w:r w:rsidRPr="00BC6CDF">
              <w:rPr>
                <w:sz w:val="30"/>
                <w:szCs w:val="30"/>
                <w:lang w:val="en-US"/>
              </w:rPr>
              <w:lastRenderedPageBreak/>
              <w:t>1. Conducting thematic events aimed at introducing the best examples of Russian opera.</w:t>
            </w:r>
          </w:p>
          <w:p w14:paraId="2CCF9D4F" w14:textId="77777777" w:rsidR="008F1CFC" w:rsidRPr="00BC6CDF" w:rsidRDefault="008F1CFC" w:rsidP="00B71097">
            <w:pPr>
              <w:jc w:val="both"/>
              <w:rPr>
                <w:sz w:val="30"/>
                <w:szCs w:val="30"/>
                <w:lang w:val="en-US"/>
              </w:rPr>
            </w:pPr>
            <w:r w:rsidRPr="00BC6CDF">
              <w:rPr>
                <w:sz w:val="30"/>
                <w:szCs w:val="30"/>
                <w:lang w:val="en-US"/>
              </w:rPr>
              <w:t>2. Conducting Art lessons “The land is beautiful with its colors” with the invitation of leading specialists from educational institutions in the field of culture to exchange experiences, ideas, approaches in teaching children fine arts in every children's art school in the Gomel region.</w:t>
            </w:r>
          </w:p>
          <w:p w14:paraId="33D2A097" w14:textId="77777777" w:rsidR="008F1CFC" w:rsidRPr="00BC6CDF" w:rsidRDefault="008F1CFC" w:rsidP="00B71097">
            <w:pPr>
              <w:jc w:val="both"/>
              <w:rPr>
                <w:sz w:val="30"/>
                <w:szCs w:val="30"/>
                <w:lang w:val="en-US"/>
              </w:rPr>
            </w:pPr>
            <w:r w:rsidRPr="00BC6CDF">
              <w:rPr>
                <w:sz w:val="30"/>
                <w:szCs w:val="30"/>
                <w:lang w:val="en-US"/>
              </w:rPr>
              <w:t>3.Development of regulations for holding a competition among students of the art department of children's art schools.</w:t>
            </w:r>
          </w:p>
          <w:p w14:paraId="32677FDF" w14:textId="77777777" w:rsidR="008F1CFC" w:rsidRPr="00BC6CDF" w:rsidRDefault="008F1CFC" w:rsidP="00B71097">
            <w:pPr>
              <w:jc w:val="both"/>
              <w:rPr>
                <w:sz w:val="30"/>
                <w:szCs w:val="30"/>
                <w:lang w:val="en-US"/>
              </w:rPr>
            </w:pPr>
            <w:r w:rsidRPr="00BC6CDF">
              <w:rPr>
                <w:sz w:val="30"/>
                <w:szCs w:val="30"/>
                <w:lang w:val="en-US"/>
              </w:rPr>
              <w:t>4. Organization and holding of a competition among students of the art department of children's art schools in the Gomel region.</w:t>
            </w:r>
          </w:p>
          <w:p w14:paraId="47A15EA2" w14:textId="77777777" w:rsidR="008F1CFC" w:rsidRPr="00BC6CDF" w:rsidRDefault="008F1CFC" w:rsidP="00B71097">
            <w:pPr>
              <w:jc w:val="both"/>
              <w:rPr>
                <w:sz w:val="30"/>
                <w:szCs w:val="30"/>
                <w:lang w:val="en-US"/>
              </w:rPr>
            </w:pPr>
            <w:r w:rsidRPr="00BC6CDF">
              <w:rPr>
                <w:sz w:val="30"/>
                <w:szCs w:val="30"/>
                <w:lang w:val="en-US"/>
              </w:rPr>
              <w:t>5. Awarding the winners of the competition.</w:t>
            </w:r>
          </w:p>
          <w:p w14:paraId="14B857C7" w14:textId="77777777" w:rsidR="008F1CFC" w:rsidRPr="00BC6CDF" w:rsidRDefault="008F1CFC" w:rsidP="00B71097">
            <w:pPr>
              <w:jc w:val="both"/>
              <w:rPr>
                <w:sz w:val="30"/>
                <w:szCs w:val="30"/>
                <w:lang w:val="en-US"/>
              </w:rPr>
            </w:pPr>
            <w:r w:rsidRPr="00BC6CDF">
              <w:rPr>
                <w:sz w:val="30"/>
                <w:szCs w:val="30"/>
                <w:lang w:val="en-US"/>
              </w:rPr>
              <w:t>6. Presentation of the best creative works in the exhibition hall of the State Institution “Culture Center of the Gomel Region”.</w:t>
            </w:r>
          </w:p>
          <w:p w14:paraId="7F0C287C" w14:textId="77777777" w:rsidR="008F1CFC" w:rsidRPr="00072D68" w:rsidRDefault="008F1CFC" w:rsidP="00B71097">
            <w:pPr>
              <w:jc w:val="both"/>
              <w:rPr>
                <w:sz w:val="30"/>
                <w:szCs w:val="30"/>
                <w:lang w:val="en-US"/>
              </w:rPr>
            </w:pPr>
            <w:r w:rsidRPr="00BC6CDF">
              <w:rPr>
                <w:sz w:val="30"/>
                <w:szCs w:val="30"/>
                <w:lang w:val="en-US"/>
              </w:rPr>
              <w:t>7. Coverage of the progress of the project in the media, posting information in official groups on social networks of children's art schools.</w:t>
            </w:r>
          </w:p>
        </w:tc>
      </w:tr>
      <w:tr w:rsidR="008F1CFC" w:rsidRPr="008F1CFC" w14:paraId="3931C2B2"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1"/>
        </w:trPr>
        <w:tc>
          <w:tcPr>
            <w:tcW w:w="9464" w:type="dxa"/>
            <w:gridSpan w:val="2"/>
            <w:shd w:val="clear" w:color="auto" w:fill="auto"/>
          </w:tcPr>
          <w:p w14:paraId="34DB535D" w14:textId="77777777" w:rsidR="008F1CFC" w:rsidRPr="008F1CFC" w:rsidRDefault="008F1CFC" w:rsidP="00B71097">
            <w:pPr>
              <w:jc w:val="both"/>
              <w:rPr>
                <w:sz w:val="30"/>
                <w:szCs w:val="30"/>
                <w:lang w:val="en-US"/>
              </w:rPr>
            </w:pPr>
            <w:r w:rsidRPr="008F1CFC">
              <w:rPr>
                <w:sz w:val="30"/>
                <w:szCs w:val="30"/>
                <w:lang w:val="en-US"/>
              </w:rPr>
              <w:lastRenderedPageBreak/>
              <w:t>8.</w:t>
            </w:r>
            <w:r w:rsidRPr="008F1CFC">
              <w:rPr>
                <w:lang w:val="en-US"/>
              </w:rPr>
              <w:t xml:space="preserve"> </w:t>
            </w:r>
            <w:r w:rsidRPr="008F1CFC">
              <w:rPr>
                <w:b/>
                <w:sz w:val="30"/>
                <w:szCs w:val="30"/>
                <w:lang w:val="en-US"/>
              </w:rPr>
              <w:t>Expected results:</w:t>
            </w:r>
            <w:r w:rsidRPr="008F1CFC">
              <w:rPr>
                <w:sz w:val="30"/>
                <w:szCs w:val="30"/>
                <w:lang w:val="en-US"/>
              </w:rPr>
              <w:t xml:space="preserve"> </w:t>
            </w:r>
          </w:p>
          <w:p w14:paraId="5D19EC34" w14:textId="77777777" w:rsidR="008F1CFC" w:rsidRPr="00904A42" w:rsidRDefault="008F1CFC" w:rsidP="00B71097">
            <w:pPr>
              <w:jc w:val="both"/>
              <w:rPr>
                <w:sz w:val="30"/>
                <w:szCs w:val="30"/>
                <w:lang w:val="en-US"/>
              </w:rPr>
            </w:pPr>
            <w:r w:rsidRPr="00072D68">
              <w:rPr>
                <w:sz w:val="30"/>
                <w:szCs w:val="30"/>
                <w:lang w:val="en-US"/>
              </w:rPr>
              <w:t xml:space="preserve">   </w:t>
            </w:r>
            <w:r w:rsidRPr="00904A42">
              <w:rPr>
                <w:sz w:val="30"/>
                <w:szCs w:val="30"/>
                <w:lang w:val="en-US"/>
              </w:rPr>
              <w:t xml:space="preserve"> </w:t>
            </w:r>
            <w:r w:rsidRPr="00072D68">
              <w:rPr>
                <w:sz w:val="30"/>
                <w:szCs w:val="30"/>
                <w:lang w:val="en-US"/>
              </w:rPr>
              <w:t>As a result of the planned events, conditions will be created for an in-depth study of the best examples of Russian musical classics, for the development of the creative and cognitive abilities of students in children's art schools, for the exchange of achievements and experience, and participants will also be able to convey impressions of the studied material in their paintings.</w:t>
            </w:r>
          </w:p>
          <w:p w14:paraId="4687636D" w14:textId="77777777" w:rsidR="008F1CFC" w:rsidRPr="00072D68" w:rsidRDefault="008F1CFC" w:rsidP="00B71097">
            <w:pPr>
              <w:jc w:val="both"/>
              <w:rPr>
                <w:sz w:val="30"/>
                <w:szCs w:val="30"/>
                <w:u w:val="single"/>
                <w:lang w:val="en-US"/>
              </w:rPr>
            </w:pPr>
            <w:r w:rsidRPr="00072D68">
              <w:rPr>
                <w:sz w:val="30"/>
                <w:szCs w:val="30"/>
                <w:lang w:val="en-US"/>
              </w:rPr>
              <w:t xml:space="preserve">   </w:t>
            </w:r>
            <w:r w:rsidRPr="00904A42">
              <w:rPr>
                <w:sz w:val="30"/>
                <w:szCs w:val="30"/>
                <w:lang w:val="en-US"/>
              </w:rPr>
              <w:t xml:space="preserve"> </w:t>
            </w:r>
            <w:r w:rsidRPr="00072D68">
              <w:rPr>
                <w:sz w:val="30"/>
                <w:szCs w:val="30"/>
                <w:u w:val="single"/>
                <w:lang w:val="en-US"/>
              </w:rPr>
              <w:t>The project will include:</w:t>
            </w:r>
          </w:p>
          <w:p w14:paraId="52FE32F3" w14:textId="77777777" w:rsidR="008F1CFC" w:rsidRPr="00072D68" w:rsidRDefault="008F1CFC" w:rsidP="00B71097">
            <w:pPr>
              <w:jc w:val="both"/>
              <w:rPr>
                <w:sz w:val="30"/>
                <w:szCs w:val="30"/>
                <w:lang w:val="en-US"/>
              </w:rPr>
            </w:pPr>
            <w:r w:rsidRPr="00072D68">
              <w:rPr>
                <w:sz w:val="30"/>
                <w:szCs w:val="30"/>
                <w:lang w:val="en-US"/>
              </w:rPr>
              <w:t>- events aimed at popularizing Russian culture and the creativity of Russian classical composers were held;</w:t>
            </w:r>
          </w:p>
          <w:p w14:paraId="7CF572C2" w14:textId="77777777" w:rsidR="008F1CFC" w:rsidRPr="00072D68" w:rsidRDefault="008F1CFC" w:rsidP="00B71097">
            <w:pPr>
              <w:jc w:val="both"/>
              <w:rPr>
                <w:sz w:val="30"/>
                <w:szCs w:val="30"/>
                <w:lang w:val="en-US"/>
              </w:rPr>
            </w:pPr>
            <w:r w:rsidRPr="00072D68">
              <w:rPr>
                <w:sz w:val="30"/>
                <w:szCs w:val="30"/>
                <w:lang w:val="en-US"/>
              </w:rPr>
              <w:t>- an opportunity has been created to improve the level of performing skills of young artists - students of children's art schools in the Gomel region";</w:t>
            </w:r>
          </w:p>
          <w:p w14:paraId="6F407E8D" w14:textId="77777777" w:rsidR="008F1CFC" w:rsidRPr="00072D68" w:rsidRDefault="008F1CFC" w:rsidP="00B71097">
            <w:pPr>
              <w:jc w:val="both"/>
              <w:rPr>
                <w:sz w:val="30"/>
                <w:szCs w:val="30"/>
                <w:lang w:val="en-US"/>
              </w:rPr>
            </w:pPr>
            <w:r w:rsidRPr="00072D68">
              <w:rPr>
                <w:sz w:val="30"/>
                <w:szCs w:val="30"/>
                <w:lang w:val="en-US"/>
              </w:rPr>
              <w:t>- theoretical material on the development of fine arts in the region has been collected, which will later be used in teaching practice;</w:t>
            </w:r>
          </w:p>
          <w:p w14:paraId="1843CDA7" w14:textId="77777777" w:rsidR="008F1CFC" w:rsidRPr="00072D68" w:rsidRDefault="008F1CFC" w:rsidP="00B71097">
            <w:pPr>
              <w:jc w:val="both"/>
              <w:rPr>
                <w:sz w:val="30"/>
                <w:szCs w:val="30"/>
                <w:lang w:val="en-US"/>
              </w:rPr>
            </w:pPr>
            <w:r w:rsidRPr="00072D68">
              <w:rPr>
                <w:sz w:val="30"/>
                <w:szCs w:val="30"/>
                <w:lang w:val="en-US"/>
              </w:rPr>
              <w:t xml:space="preserve"> - students and teachers of children's art schools in the district will exchange experiences;</w:t>
            </w:r>
          </w:p>
          <w:p w14:paraId="7C353ED4" w14:textId="77777777" w:rsidR="008F1CFC" w:rsidRPr="00072D68" w:rsidRDefault="008F1CFC" w:rsidP="00B71097">
            <w:pPr>
              <w:jc w:val="both"/>
              <w:rPr>
                <w:sz w:val="30"/>
                <w:szCs w:val="30"/>
                <w:lang w:val="en-US"/>
              </w:rPr>
            </w:pPr>
            <w:r w:rsidRPr="00072D68">
              <w:rPr>
                <w:sz w:val="30"/>
                <w:szCs w:val="30"/>
                <w:lang w:val="en-US"/>
              </w:rPr>
              <w:t xml:space="preserve"> - children’s creative works will add to the region’s collection with their vision of the cultural heritage of Russia;</w:t>
            </w:r>
          </w:p>
          <w:p w14:paraId="21B84FF1" w14:textId="77777777" w:rsidR="008F1CFC" w:rsidRPr="00072D68" w:rsidRDefault="008F1CFC" w:rsidP="00B71097">
            <w:pPr>
              <w:jc w:val="both"/>
              <w:rPr>
                <w:sz w:val="30"/>
                <w:szCs w:val="30"/>
                <w:lang w:val="en-US"/>
              </w:rPr>
            </w:pPr>
            <w:r w:rsidRPr="00072D68">
              <w:rPr>
                <w:sz w:val="30"/>
                <w:szCs w:val="30"/>
                <w:lang w:val="en-US"/>
              </w:rPr>
              <w:t xml:space="preserve"> - residents and guests of the Gomel region will have the opportunity to get acquainted with the best works of gifted students of children's art schools on the topic of the project by visiting the exhibition at the State Institution “Culture Center of the Gomel Region”;</w:t>
            </w:r>
          </w:p>
          <w:p w14:paraId="36DF8D05" w14:textId="77777777" w:rsidR="008F1CFC" w:rsidRPr="00072D68" w:rsidRDefault="008F1CFC" w:rsidP="00B71097">
            <w:pPr>
              <w:rPr>
                <w:sz w:val="30"/>
                <w:szCs w:val="30"/>
                <w:lang w:val="en-US"/>
              </w:rPr>
            </w:pPr>
            <w:r w:rsidRPr="00072D68">
              <w:rPr>
                <w:sz w:val="30"/>
                <w:szCs w:val="30"/>
                <w:lang w:val="en-US"/>
              </w:rPr>
              <w:t xml:space="preserve">    The implementation of this project will allow children's art schools in the Gomel region to support talented children studying in rural areas, continue to popularize the cultural heritage of Russian classics, and provide the necessary conditions for the formation of a common culture and artistic development of children and youth.</w:t>
            </w:r>
          </w:p>
        </w:tc>
      </w:tr>
      <w:tr w:rsidR="008F1CFC" w:rsidRPr="008F1CFC" w14:paraId="393AE012"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14:paraId="45070440" w14:textId="77777777" w:rsidR="008F1CFC" w:rsidRPr="00904A42" w:rsidRDefault="008F1CFC" w:rsidP="00B71097">
            <w:pPr>
              <w:rPr>
                <w:sz w:val="30"/>
                <w:szCs w:val="30"/>
                <w:lang w:val="en-US"/>
              </w:rPr>
            </w:pPr>
            <w:r w:rsidRPr="00904A42">
              <w:rPr>
                <w:spacing w:val="-2"/>
                <w:sz w:val="30"/>
                <w:szCs w:val="30"/>
                <w:lang w:val="en-US"/>
              </w:rPr>
              <w:t>9. Total funding (in US dollars):</w:t>
            </w:r>
          </w:p>
        </w:tc>
      </w:tr>
      <w:tr w:rsidR="008F1CFC" w:rsidRPr="008F1CFC" w14:paraId="25DD39C1"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14:paraId="22B2DDB2" w14:textId="77777777" w:rsidR="008F1CFC" w:rsidRPr="00266B37" w:rsidRDefault="008F1CFC" w:rsidP="00B71097">
            <w:pPr>
              <w:jc w:val="center"/>
              <w:rPr>
                <w:spacing w:val="-2"/>
                <w:sz w:val="30"/>
                <w:szCs w:val="30"/>
              </w:rPr>
            </w:pPr>
            <w:r w:rsidRPr="00904A42">
              <w:rPr>
                <w:spacing w:val="-2"/>
                <w:sz w:val="30"/>
                <w:szCs w:val="30"/>
              </w:rPr>
              <w:lastRenderedPageBreak/>
              <w:t>Source of financing</w:t>
            </w:r>
          </w:p>
        </w:tc>
        <w:tc>
          <w:tcPr>
            <w:tcW w:w="3914" w:type="dxa"/>
            <w:shd w:val="clear" w:color="auto" w:fill="auto"/>
          </w:tcPr>
          <w:p w14:paraId="42EFB042" w14:textId="77777777" w:rsidR="008F1CFC" w:rsidRPr="00904A42" w:rsidRDefault="008F1CFC" w:rsidP="00B71097">
            <w:pPr>
              <w:jc w:val="center"/>
              <w:rPr>
                <w:sz w:val="30"/>
                <w:szCs w:val="30"/>
                <w:lang w:val="en-US"/>
              </w:rPr>
            </w:pPr>
            <w:r w:rsidRPr="00904A42">
              <w:rPr>
                <w:sz w:val="30"/>
                <w:szCs w:val="30"/>
                <w:lang w:val="en-US"/>
              </w:rPr>
              <w:t>Amount of funding</w:t>
            </w:r>
          </w:p>
          <w:p w14:paraId="0049AF78" w14:textId="77777777" w:rsidR="008F1CFC" w:rsidRPr="00904A42" w:rsidRDefault="008F1CFC" w:rsidP="00B71097">
            <w:pPr>
              <w:jc w:val="center"/>
              <w:rPr>
                <w:sz w:val="30"/>
                <w:szCs w:val="30"/>
                <w:lang w:val="en-US"/>
              </w:rPr>
            </w:pPr>
            <w:r w:rsidRPr="00904A42">
              <w:rPr>
                <w:sz w:val="30"/>
                <w:szCs w:val="30"/>
                <w:lang w:val="en-US"/>
              </w:rPr>
              <w:t>(in US dollars)</w:t>
            </w:r>
          </w:p>
        </w:tc>
      </w:tr>
      <w:tr w:rsidR="008F1CFC" w:rsidRPr="00375F16" w14:paraId="5004B69D"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32FD6C92" w14:textId="77777777" w:rsidR="008F1CFC" w:rsidRPr="00266B37" w:rsidRDefault="008F1CFC" w:rsidP="00B71097">
            <w:pPr>
              <w:rPr>
                <w:spacing w:val="-2"/>
                <w:sz w:val="30"/>
                <w:szCs w:val="30"/>
              </w:rPr>
            </w:pPr>
            <w:r w:rsidRPr="00904A42">
              <w:rPr>
                <w:spacing w:val="-2"/>
                <w:sz w:val="30"/>
                <w:szCs w:val="30"/>
              </w:rPr>
              <w:t>Financing</w:t>
            </w:r>
          </w:p>
        </w:tc>
        <w:tc>
          <w:tcPr>
            <w:tcW w:w="3914" w:type="dxa"/>
            <w:shd w:val="clear" w:color="auto" w:fill="auto"/>
          </w:tcPr>
          <w:p w14:paraId="3F3ADB88" w14:textId="77777777" w:rsidR="008F1CFC" w:rsidRPr="00266B37" w:rsidRDefault="008F1CFC" w:rsidP="00B71097">
            <w:pPr>
              <w:rPr>
                <w:spacing w:val="-2"/>
                <w:sz w:val="30"/>
                <w:szCs w:val="30"/>
              </w:rPr>
            </w:pPr>
            <w:r w:rsidRPr="00904A42">
              <w:rPr>
                <w:spacing w:val="-2"/>
                <w:sz w:val="30"/>
                <w:szCs w:val="30"/>
              </w:rPr>
              <w:t>1200 US dollars</w:t>
            </w:r>
          </w:p>
        </w:tc>
      </w:tr>
      <w:tr w:rsidR="008F1CFC" w:rsidRPr="00375F16" w14:paraId="6A1951B4"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5FDE8671" w14:textId="77777777" w:rsidR="008F1CFC" w:rsidRPr="00266B37" w:rsidRDefault="008F1CFC" w:rsidP="00B71097">
            <w:pPr>
              <w:rPr>
                <w:spacing w:val="-2"/>
                <w:sz w:val="30"/>
                <w:szCs w:val="30"/>
              </w:rPr>
            </w:pPr>
            <w:r w:rsidRPr="00904A42">
              <w:rPr>
                <w:spacing w:val="-2"/>
                <w:sz w:val="30"/>
                <w:szCs w:val="30"/>
              </w:rPr>
              <w:t>Involved funds</w:t>
            </w:r>
          </w:p>
        </w:tc>
        <w:tc>
          <w:tcPr>
            <w:tcW w:w="3914" w:type="dxa"/>
            <w:shd w:val="clear" w:color="auto" w:fill="auto"/>
          </w:tcPr>
          <w:p w14:paraId="76D87BFB" w14:textId="77777777" w:rsidR="008F1CFC" w:rsidRPr="00266B37" w:rsidRDefault="008F1CFC" w:rsidP="00B71097">
            <w:pPr>
              <w:rPr>
                <w:spacing w:val="-2"/>
                <w:sz w:val="30"/>
                <w:szCs w:val="30"/>
              </w:rPr>
            </w:pPr>
            <w:r w:rsidRPr="00904A42">
              <w:rPr>
                <w:spacing w:val="-2"/>
                <w:sz w:val="30"/>
                <w:szCs w:val="30"/>
              </w:rPr>
              <w:t>1000 US dollars</w:t>
            </w:r>
          </w:p>
        </w:tc>
      </w:tr>
      <w:tr w:rsidR="008F1CFC" w:rsidRPr="00375F16" w14:paraId="0CA923B7"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68605A9A" w14:textId="77777777" w:rsidR="008F1CFC" w:rsidRPr="00266B37" w:rsidRDefault="008F1CFC" w:rsidP="00B71097">
            <w:pPr>
              <w:rPr>
                <w:spacing w:val="-2"/>
                <w:sz w:val="30"/>
                <w:szCs w:val="30"/>
              </w:rPr>
            </w:pPr>
            <w:r w:rsidRPr="00904A42">
              <w:rPr>
                <w:spacing w:val="-2"/>
                <w:sz w:val="30"/>
                <w:szCs w:val="30"/>
              </w:rPr>
              <w:t>Own funds</w:t>
            </w:r>
          </w:p>
        </w:tc>
        <w:tc>
          <w:tcPr>
            <w:tcW w:w="3914" w:type="dxa"/>
            <w:shd w:val="clear" w:color="auto" w:fill="auto"/>
          </w:tcPr>
          <w:p w14:paraId="5380BB95" w14:textId="77777777" w:rsidR="008F1CFC" w:rsidRPr="00266B37" w:rsidRDefault="008F1CFC" w:rsidP="00B71097">
            <w:pPr>
              <w:rPr>
                <w:spacing w:val="-2"/>
                <w:sz w:val="30"/>
                <w:szCs w:val="30"/>
              </w:rPr>
            </w:pPr>
            <w:r w:rsidRPr="00904A42">
              <w:rPr>
                <w:spacing w:val="-2"/>
                <w:sz w:val="30"/>
                <w:szCs w:val="30"/>
              </w:rPr>
              <w:t>200 US dollars</w:t>
            </w:r>
          </w:p>
        </w:tc>
      </w:tr>
      <w:tr w:rsidR="008F1CFC" w:rsidRPr="008F1CFC" w14:paraId="63B56C2D"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14:paraId="4FCBDC20" w14:textId="77777777" w:rsidR="008F1CFC" w:rsidRPr="00904A42" w:rsidRDefault="008F1CFC" w:rsidP="00B71097">
            <w:pPr>
              <w:rPr>
                <w:spacing w:val="-2"/>
                <w:sz w:val="30"/>
                <w:szCs w:val="30"/>
                <w:lang w:val="en-US"/>
              </w:rPr>
            </w:pPr>
            <w:r w:rsidRPr="00904A42">
              <w:rPr>
                <w:spacing w:val="-2"/>
                <w:sz w:val="30"/>
                <w:szCs w:val="30"/>
                <w:lang w:val="en-US"/>
              </w:rPr>
              <w:t xml:space="preserve">10. Project location (region/district, city): </w:t>
            </w:r>
          </w:p>
          <w:p w14:paraId="5AC89DC0" w14:textId="77777777" w:rsidR="008F1CFC" w:rsidRPr="00904A42" w:rsidRDefault="008F1CFC" w:rsidP="00B71097">
            <w:pPr>
              <w:rPr>
                <w:spacing w:val="-2"/>
                <w:sz w:val="30"/>
                <w:szCs w:val="30"/>
                <w:lang w:val="en-US"/>
              </w:rPr>
            </w:pPr>
            <w:r w:rsidRPr="00904A42">
              <w:rPr>
                <w:spacing w:val="-2"/>
                <w:sz w:val="30"/>
                <w:szCs w:val="30"/>
                <w:lang w:val="en-US"/>
              </w:rPr>
              <w:t>Gomel region, Gomel region,</w:t>
            </w:r>
          </w:p>
          <w:p w14:paraId="5D58BEB1" w14:textId="77777777" w:rsidR="008F1CFC" w:rsidRPr="00904A42" w:rsidRDefault="008F1CFC" w:rsidP="00B71097">
            <w:pPr>
              <w:rPr>
                <w:spacing w:val="-2"/>
                <w:sz w:val="30"/>
                <w:szCs w:val="30"/>
                <w:lang w:val="en-US"/>
              </w:rPr>
            </w:pPr>
            <w:r w:rsidRPr="00904A42">
              <w:rPr>
                <w:spacing w:val="-2"/>
                <w:sz w:val="30"/>
                <w:szCs w:val="30"/>
                <w:lang w:val="en-US"/>
              </w:rPr>
              <w:t>Department of Culture of the Gomel region, Gomel, st. Ilyich, 38.</w:t>
            </w:r>
          </w:p>
          <w:p w14:paraId="30987461" w14:textId="77777777" w:rsidR="008F1CFC" w:rsidRPr="00904A42" w:rsidRDefault="008F1CFC" w:rsidP="00B71097">
            <w:pPr>
              <w:jc w:val="both"/>
              <w:rPr>
                <w:spacing w:val="-2"/>
                <w:sz w:val="30"/>
                <w:szCs w:val="30"/>
                <w:lang w:val="en-US"/>
              </w:rPr>
            </w:pPr>
            <w:r w:rsidRPr="00904A42">
              <w:rPr>
                <w:spacing w:val="-2"/>
                <w:sz w:val="30"/>
                <w:szCs w:val="30"/>
                <w:lang w:val="en-US"/>
              </w:rPr>
              <w:t>Children's art schools of the Gomel region, located in the agricultural towns: Novaya Guta, Uritskoye, Eremino, Krasnoye, Ulukovye, Tereshkovichi, Zyabrovka.</w:t>
            </w:r>
          </w:p>
        </w:tc>
      </w:tr>
      <w:tr w:rsidR="008F1CFC" w:rsidRPr="008F1CFC" w14:paraId="57CCDF1B" w14:textId="77777777" w:rsidTr="00B71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14:paraId="4203EA5E" w14:textId="77777777" w:rsidR="008F1CFC" w:rsidRPr="00904A42" w:rsidRDefault="008F1CFC" w:rsidP="00B71097">
            <w:pPr>
              <w:rPr>
                <w:spacing w:val="-2"/>
                <w:sz w:val="30"/>
                <w:szCs w:val="30"/>
                <w:lang w:val="en-US"/>
              </w:rPr>
            </w:pPr>
            <w:r w:rsidRPr="00904A42">
              <w:rPr>
                <w:spacing w:val="-2"/>
                <w:sz w:val="30"/>
                <w:szCs w:val="30"/>
                <w:lang w:val="en-US"/>
              </w:rPr>
              <w:t>11. Contact person: Kisel Ekaterina Mikhailovna, Chairman of the Board of Directors of the Children's Art School of the Gomel region</w:t>
            </w:r>
          </w:p>
          <w:p w14:paraId="2B42E0D5" w14:textId="77777777" w:rsidR="008F1CFC" w:rsidRPr="00266B37" w:rsidRDefault="008F1CFC" w:rsidP="00B71097">
            <w:pPr>
              <w:rPr>
                <w:spacing w:val="-2"/>
                <w:sz w:val="30"/>
                <w:szCs w:val="30"/>
                <w:lang w:val="en-US"/>
              </w:rPr>
            </w:pPr>
            <w:r w:rsidRPr="008F1CFC">
              <w:rPr>
                <w:spacing w:val="-2"/>
                <w:sz w:val="30"/>
                <w:szCs w:val="30"/>
                <w:lang w:val="en-US"/>
              </w:rPr>
              <w:t>tel.+375 44 7505734</w:t>
            </w:r>
          </w:p>
          <w:p w14:paraId="3FB80633" w14:textId="77777777" w:rsidR="008F1CFC" w:rsidRPr="00266B37" w:rsidRDefault="008F1CFC" w:rsidP="00B71097">
            <w:pPr>
              <w:rPr>
                <w:sz w:val="30"/>
                <w:szCs w:val="30"/>
                <w:lang w:val="en-US"/>
              </w:rPr>
            </w:pPr>
            <w:r w:rsidRPr="00266B37">
              <w:rPr>
                <w:spacing w:val="-2"/>
                <w:sz w:val="30"/>
                <w:szCs w:val="30"/>
                <w:lang w:val="en-US"/>
              </w:rPr>
              <w:t xml:space="preserve"> E-mail:</w:t>
            </w:r>
            <w:r w:rsidRPr="00266B37">
              <w:rPr>
                <w:b/>
                <w:iCs/>
                <w:sz w:val="30"/>
                <w:szCs w:val="30"/>
                <w:lang w:val="en-US"/>
              </w:rPr>
              <w:t xml:space="preserve"> </w:t>
            </w:r>
            <w:hyperlink r:id="rId6" w:history="1">
              <w:r w:rsidRPr="00266B37">
                <w:rPr>
                  <w:rStyle w:val="a5"/>
                  <w:b/>
                  <w:iCs/>
                  <w:sz w:val="30"/>
                  <w:szCs w:val="30"/>
                  <w:lang w:val="en-US"/>
                </w:rPr>
                <w:t>dshi.yrickoe@kultregion.by</w:t>
              </w:r>
            </w:hyperlink>
          </w:p>
          <w:p w14:paraId="11D29C8F" w14:textId="77777777" w:rsidR="008F1CFC" w:rsidRPr="00266B37" w:rsidRDefault="008F1CFC" w:rsidP="00B71097">
            <w:pPr>
              <w:rPr>
                <w:b/>
                <w:i/>
                <w:sz w:val="30"/>
                <w:szCs w:val="30"/>
                <w:lang w:val="en-US"/>
              </w:rPr>
            </w:pPr>
          </w:p>
        </w:tc>
      </w:tr>
    </w:tbl>
    <w:p w14:paraId="699801BF" w14:textId="77777777" w:rsidR="008F1CFC" w:rsidRPr="00266B37" w:rsidRDefault="008F1CFC" w:rsidP="008F1CFC">
      <w:pPr>
        <w:spacing w:after="160" w:line="259" w:lineRule="auto"/>
        <w:jc w:val="center"/>
        <w:rPr>
          <w:b/>
          <w:lang w:val="en-US"/>
        </w:rPr>
      </w:pPr>
    </w:p>
    <w:p w14:paraId="0787EEA8" w14:textId="77777777" w:rsidR="008F1CFC" w:rsidRPr="00266B37" w:rsidRDefault="008F1CFC" w:rsidP="008F1CFC">
      <w:pPr>
        <w:spacing w:after="160" w:line="259" w:lineRule="auto"/>
        <w:jc w:val="center"/>
        <w:rPr>
          <w:b/>
          <w:lang w:val="en-US"/>
        </w:rPr>
      </w:pPr>
    </w:p>
    <w:p w14:paraId="04DB5696" w14:textId="77777777" w:rsidR="008F1CFC" w:rsidRPr="00904A42" w:rsidRDefault="008F1CFC" w:rsidP="008F1CFC">
      <w:pPr>
        <w:spacing w:after="160" w:line="259" w:lineRule="auto"/>
        <w:jc w:val="center"/>
        <w:rPr>
          <w:b/>
          <w:sz w:val="30"/>
          <w:szCs w:val="30"/>
          <w:lang w:val="en-US"/>
        </w:rPr>
      </w:pPr>
      <w:r w:rsidRPr="00904A42">
        <w:rPr>
          <w:b/>
          <w:sz w:val="30"/>
          <w:szCs w:val="30"/>
          <w:lang w:val="en-US"/>
        </w:rPr>
        <w:t>We look forward to collaborating!</w:t>
      </w:r>
    </w:p>
    <w:p w14:paraId="6D956AC4" w14:textId="77777777" w:rsidR="008F1CFC" w:rsidRPr="00904A42" w:rsidRDefault="008F1CFC" w:rsidP="008F1CFC">
      <w:pPr>
        <w:rPr>
          <w:lang w:val="en-US"/>
        </w:rPr>
      </w:pPr>
    </w:p>
    <w:p w14:paraId="3D2DE456" w14:textId="77777777" w:rsidR="00C73AC6" w:rsidRPr="008F1CFC" w:rsidRDefault="00C73AC6">
      <w:pPr>
        <w:rPr>
          <w:lang w:val="en-US"/>
        </w:rPr>
      </w:pPr>
    </w:p>
    <w:sectPr w:rsidR="00C73AC6" w:rsidRPr="008F1CFC" w:rsidSect="009A2A4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6D5"/>
    <w:multiLevelType w:val="hybridMultilevel"/>
    <w:tmpl w:val="F06AC330"/>
    <w:lvl w:ilvl="0" w:tplc="B3CABA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7D0E38"/>
    <w:multiLevelType w:val="hybridMultilevel"/>
    <w:tmpl w:val="D6EE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4C"/>
    <w:rsid w:val="000417D1"/>
    <w:rsid w:val="000926BB"/>
    <w:rsid w:val="000A210F"/>
    <w:rsid w:val="00180F81"/>
    <w:rsid w:val="001A6340"/>
    <w:rsid w:val="001B42AD"/>
    <w:rsid w:val="001F5B1E"/>
    <w:rsid w:val="00243ACC"/>
    <w:rsid w:val="00266B37"/>
    <w:rsid w:val="002742D1"/>
    <w:rsid w:val="00310D13"/>
    <w:rsid w:val="00376472"/>
    <w:rsid w:val="003C4A6E"/>
    <w:rsid w:val="004148D0"/>
    <w:rsid w:val="00503965"/>
    <w:rsid w:val="00584199"/>
    <w:rsid w:val="00597FD0"/>
    <w:rsid w:val="006A07A9"/>
    <w:rsid w:val="006E0923"/>
    <w:rsid w:val="007558D6"/>
    <w:rsid w:val="007A452F"/>
    <w:rsid w:val="00864A87"/>
    <w:rsid w:val="008B51DE"/>
    <w:rsid w:val="008D7E00"/>
    <w:rsid w:val="008F1CFC"/>
    <w:rsid w:val="00951BC3"/>
    <w:rsid w:val="00961020"/>
    <w:rsid w:val="009A2A4C"/>
    <w:rsid w:val="009A3FDD"/>
    <w:rsid w:val="00A35421"/>
    <w:rsid w:val="00A75EC9"/>
    <w:rsid w:val="00AC36E5"/>
    <w:rsid w:val="00C005B0"/>
    <w:rsid w:val="00C04419"/>
    <w:rsid w:val="00C73AC6"/>
    <w:rsid w:val="00DA6654"/>
    <w:rsid w:val="00E340CA"/>
    <w:rsid w:val="00EC562C"/>
    <w:rsid w:val="00EE5390"/>
    <w:rsid w:val="00F143D5"/>
    <w:rsid w:val="00F9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FC24"/>
  <w15:docId w15:val="{71FC1B32-2ECF-4EB7-B731-C57376C9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2A4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A2A4C"/>
    <w:rPr>
      <w:b/>
      <w:bCs/>
    </w:rPr>
  </w:style>
  <w:style w:type="paragraph" w:styleId="a4">
    <w:name w:val="List Paragraph"/>
    <w:basedOn w:val="a"/>
    <w:uiPriority w:val="34"/>
    <w:qFormat/>
    <w:rsid w:val="009A2A4C"/>
    <w:pPr>
      <w:ind w:left="720"/>
      <w:contextualSpacing/>
    </w:pPr>
  </w:style>
  <w:style w:type="character" w:customStyle="1" w:styleId="c4">
    <w:name w:val="c4"/>
    <w:basedOn w:val="a0"/>
    <w:rsid w:val="007A452F"/>
  </w:style>
  <w:style w:type="character" w:styleId="a5">
    <w:name w:val="Hyperlink"/>
    <w:basedOn w:val="a0"/>
    <w:uiPriority w:val="99"/>
    <w:unhideWhenUsed/>
    <w:rsid w:val="003C4A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hi.yrickoe@kultregion.by" TargetMode="External"/><Relationship Id="rId5" Type="http://schemas.openxmlformats.org/officeDocument/2006/relationships/hyperlink" Target="mailto:dshi.yrickoe@kultregion.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1575</Words>
  <Characters>8980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37529</dc:creator>
  <cp:lastModifiedBy>Елена Шаровская</cp:lastModifiedBy>
  <cp:revision>2</cp:revision>
  <cp:lastPrinted>2023-11-15T06:06:00Z</cp:lastPrinted>
  <dcterms:created xsi:type="dcterms:W3CDTF">2025-10-08T06:20:00Z</dcterms:created>
  <dcterms:modified xsi:type="dcterms:W3CDTF">2025-10-08T06:20:00Z</dcterms:modified>
</cp:coreProperties>
</file>