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F41" w:rsidRPr="00B55F41" w:rsidRDefault="00B55F41" w:rsidP="005B7501">
      <w:pPr>
        <w:spacing w:after="0"/>
        <w:rPr>
          <w:rStyle w:val="a7"/>
          <w:rFonts w:ascii="Times New Roman" w:hAnsi="Times New Roman" w:cs="Times New Roman"/>
          <w:color w:val="000000" w:themeColor="text1"/>
          <w:sz w:val="30"/>
          <w:szCs w:val="30"/>
          <w:u w:val="none"/>
        </w:rPr>
      </w:pPr>
      <w:r w:rsidRPr="00B55F41">
        <w:rPr>
          <w:rFonts w:ascii="Times New Roman" w:hAnsi="Times New Roman" w:cs="Times New Roman"/>
          <w:color w:val="000000" w:themeColor="text1"/>
          <w:sz w:val="30"/>
          <w:szCs w:val="30"/>
        </w:rPr>
        <w:fldChar w:fldCharType="begin"/>
      </w:r>
      <w:r w:rsidRPr="00B55F41">
        <w:rPr>
          <w:rFonts w:ascii="Times New Roman" w:hAnsi="Times New Roman" w:cs="Times New Roman"/>
          <w:color w:val="000000" w:themeColor="text1"/>
          <w:sz w:val="30"/>
          <w:szCs w:val="30"/>
        </w:rPr>
        <w:instrText xml:space="preserve"> HYPERLINK "https://www.shliah.by/vse-novosti.php?ELEMENT_ID=36249" </w:instrText>
      </w:r>
      <w:r w:rsidRPr="00B55F41">
        <w:rPr>
          <w:rFonts w:ascii="Times New Roman" w:hAnsi="Times New Roman" w:cs="Times New Roman"/>
          <w:color w:val="000000" w:themeColor="text1"/>
          <w:sz w:val="30"/>
          <w:szCs w:val="30"/>
        </w:rPr>
        <w:fldChar w:fldCharType="separate"/>
      </w:r>
    </w:p>
    <w:p w:rsidR="00B55F41" w:rsidRPr="00B55F41" w:rsidRDefault="00B55F41" w:rsidP="005B7501">
      <w:pPr>
        <w:spacing w:after="0"/>
        <w:jc w:val="center"/>
        <w:rPr>
          <w:rStyle w:val="a7"/>
          <w:rFonts w:ascii="Times New Roman" w:hAnsi="Times New Roman" w:cs="Times New Roman"/>
          <w:b/>
          <w:color w:val="000000" w:themeColor="text1"/>
          <w:sz w:val="30"/>
          <w:szCs w:val="30"/>
          <w:u w:val="none"/>
        </w:rPr>
      </w:pPr>
      <w:r w:rsidRPr="00B55F41">
        <w:rPr>
          <w:rStyle w:val="a7"/>
          <w:rFonts w:ascii="Times New Roman" w:hAnsi="Times New Roman" w:cs="Times New Roman"/>
          <w:b/>
          <w:color w:val="000000" w:themeColor="text1"/>
          <w:sz w:val="30"/>
          <w:szCs w:val="30"/>
          <w:u w:val="none"/>
        </w:rPr>
        <w:t>Запрет на лов налима в Беларуси вступает в силу с 25 декабря</w:t>
      </w:r>
    </w:p>
    <w:p w:rsidR="005B7501" w:rsidRDefault="00B55F41" w:rsidP="005B75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  <w:r w:rsidRPr="00B55F41">
        <w:rPr>
          <w:rFonts w:ascii="Times New Roman" w:hAnsi="Times New Roman" w:cs="Times New Roman"/>
          <w:color w:val="000000" w:themeColor="text1"/>
          <w:sz w:val="30"/>
          <w:szCs w:val="30"/>
        </w:rPr>
        <w:fldChar w:fldCharType="end"/>
      </w:r>
      <w:r w:rsidR="00205EFB" w:rsidRPr="003633F3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</w:p>
    <w:p w:rsidR="00205EFB" w:rsidRPr="003633F3" w:rsidRDefault="00205EFB" w:rsidP="005B75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3633F3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С 25 декабря 202</w:t>
      </w:r>
      <w:r w:rsidR="0065512F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5</w:t>
      </w:r>
      <w:r w:rsidRPr="003633F3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 года вступает в силу ежегодный нерестовый запрет на ловлю налима на всех водоемах фонда рыболовных у</w:t>
      </w:r>
      <w:r w:rsidR="00146E7C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годий Беларуси, который продлит</w:t>
      </w:r>
      <w:r w:rsidRPr="003633F3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ся </w:t>
      </w:r>
      <w:r w:rsidRPr="005B7501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до 28 февраля 202</w:t>
      </w:r>
      <w:r w:rsidR="0065512F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6</w:t>
      </w:r>
      <w:r w:rsidRPr="005B7501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 года.</w:t>
      </w:r>
      <w:r w:rsidRPr="003633F3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 Рыболовам-любителям стоит помнить об этом запрете и не ловить налима в данный период.</w:t>
      </w:r>
    </w:p>
    <w:p w:rsidR="00CB66B6" w:rsidRDefault="004A29A1" w:rsidP="00B55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A29A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Налим, самая необычная из рыб Беларуси, внешне он чем-то напоминает сома, а голова налима похожа на лягушачью. Относится налим к се</w:t>
      </w:r>
      <w:r w:rsidR="00321DD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мейству тресковых, сородичи его</w:t>
      </w:r>
      <w:r w:rsidRPr="004A29A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- исключительно морские рыбы, обитатели суровых северных морей, вероятно, поэтому активен налим только в ту пору, когда остальные рыбы уходят в самые глубокие места водоема и готовятся к зимо</w:t>
      </w:r>
      <w:r w:rsidR="00321DD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вке.</w:t>
      </w:r>
    </w:p>
    <w:p w:rsidR="00321DDA" w:rsidRPr="00321DDA" w:rsidRDefault="00321DDA" w:rsidP="00321D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321DDA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Во избежание привлечения к административной либо уголовной ответственности, всем рыболовам, поймавшим налима в период запрета следует незамедлительно выпустить его обратно в водоем в целости и сохранности.</w:t>
      </w:r>
    </w:p>
    <w:p w:rsidR="005B7501" w:rsidRPr="00840B14" w:rsidRDefault="005B7501" w:rsidP="005B75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Также, </w:t>
      </w:r>
      <w:r w:rsidRPr="00EC7F2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Гомельская областная инспекция охраны животного и растительного мира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напоминает</w:t>
      </w:r>
      <w:r w:rsidRPr="00840B14">
        <w:rPr>
          <w:rFonts w:ascii="Times New Roman" w:hAnsi="Times New Roman" w:cs="Times New Roman"/>
          <w:sz w:val="30"/>
          <w:szCs w:val="30"/>
        </w:rPr>
        <w:t>, что в соответствии с правилами любительского рыболовства и правилами ведения рыболовного хозяйства в рыболовных угодьях Беларуси запрещен лов всех видов рыб на зимовальных ямах с 1 октября по 15 апреля.</w:t>
      </w:r>
    </w:p>
    <w:p w:rsidR="0065512F" w:rsidRDefault="0065512F" w:rsidP="006551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Если Вам известны факты о незаконной добыче рыбы, в том числе на зимовальных ямах, либо вы стали их свидетелем</w:t>
      </w:r>
      <w:r w:rsidRPr="00636F81">
        <w:rPr>
          <w:rFonts w:ascii="Times New Roman" w:hAnsi="Times New Roman" w:cs="Times New Roman"/>
          <w:sz w:val="30"/>
          <w:szCs w:val="30"/>
        </w:rPr>
        <w:t>, в целях предотвращения причинения ущерба окружающей среде Гомельская областная инспекция охраны животного и растительного мира просит</w:t>
      </w:r>
      <w:r>
        <w:rPr>
          <w:rFonts w:ascii="Times New Roman" w:hAnsi="Times New Roman" w:cs="Times New Roman"/>
          <w:sz w:val="30"/>
          <w:szCs w:val="30"/>
        </w:rPr>
        <w:t xml:space="preserve"> незамедлительно</w:t>
      </w:r>
      <w:r w:rsidRPr="00636F81">
        <w:rPr>
          <w:rFonts w:ascii="Times New Roman" w:hAnsi="Times New Roman" w:cs="Times New Roman"/>
          <w:sz w:val="30"/>
          <w:szCs w:val="30"/>
        </w:rPr>
        <w:t xml:space="preserve"> сообщать </w:t>
      </w:r>
      <w:r w:rsidRPr="00E6545C">
        <w:rPr>
          <w:rFonts w:ascii="Times New Roman" w:hAnsi="Times New Roman" w:cs="Times New Roman"/>
          <w:color w:val="040404"/>
          <w:sz w:val="30"/>
          <w:szCs w:val="30"/>
        </w:rPr>
        <w:t xml:space="preserve">по телефону доверия </w:t>
      </w:r>
      <w:r w:rsidRPr="00007B39">
        <w:rPr>
          <w:rFonts w:ascii="Times New Roman" w:hAnsi="Times New Roman" w:cs="Times New Roman"/>
          <w:sz w:val="30"/>
          <w:szCs w:val="30"/>
        </w:rPr>
        <w:t>по номеру 8 (0232) 32-70-00 либо по телефону +375-33-633-36-09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5512F" w:rsidRPr="00093EEB" w:rsidRDefault="0065512F" w:rsidP="0065512F">
      <w:pPr>
        <w:pStyle w:val="a9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321DDA" w:rsidRDefault="00321DDA" w:rsidP="00B55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bookmarkStart w:id="0" w:name="_GoBack"/>
      <w:bookmarkEnd w:id="0"/>
    </w:p>
    <w:p w:rsidR="00CB66B6" w:rsidRPr="004A29A1" w:rsidRDefault="000D1813" w:rsidP="00205EF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noProof/>
          <w:color w:val="000000"/>
          <w:sz w:val="30"/>
          <w:szCs w:val="30"/>
          <w:shd w:val="clear" w:color="auto" w:fill="FFFFFF"/>
          <w:lang w:eastAsia="ru-RU"/>
        </w:rPr>
        <w:drawing>
          <wp:inline distT="0" distB="0" distL="0" distR="0">
            <wp:extent cx="3236595" cy="1407795"/>
            <wp:effectExtent l="0" t="0" r="1905" b="1905"/>
            <wp:docPr id="1" name="Рисунок 1" descr="D:\СЕРОВСКАЯ\Серовская инспектор\2021\СМИ\нали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ЕРОВСКАЯ\Серовская инспектор\2021\СМИ\налим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140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1A5" w:rsidRPr="00CB66B6" w:rsidRDefault="007841A5" w:rsidP="004A29A1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sectPr w:rsidR="007841A5" w:rsidRPr="00CB66B6" w:rsidSect="00143BC0">
      <w:pgSz w:w="11906" w:h="16838"/>
      <w:pgMar w:top="993" w:right="1133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A5BEB"/>
    <w:rsid w:val="000D1813"/>
    <w:rsid w:val="00143BC0"/>
    <w:rsid w:val="00146E7C"/>
    <w:rsid w:val="00196B28"/>
    <w:rsid w:val="00205EFB"/>
    <w:rsid w:val="00226159"/>
    <w:rsid w:val="00321DDA"/>
    <w:rsid w:val="003633F3"/>
    <w:rsid w:val="00404FE7"/>
    <w:rsid w:val="00465C31"/>
    <w:rsid w:val="004A29A1"/>
    <w:rsid w:val="004B476D"/>
    <w:rsid w:val="004F6B29"/>
    <w:rsid w:val="005B7501"/>
    <w:rsid w:val="0065512F"/>
    <w:rsid w:val="007841A5"/>
    <w:rsid w:val="00AA5BEB"/>
    <w:rsid w:val="00B55F41"/>
    <w:rsid w:val="00C52426"/>
    <w:rsid w:val="00CB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079B6"/>
  <w15:docId w15:val="{3937E571-24FD-46FD-A4B0-027F4517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B29"/>
  </w:style>
  <w:style w:type="paragraph" w:styleId="3">
    <w:name w:val="heading 3"/>
    <w:basedOn w:val="a"/>
    <w:link w:val="30"/>
    <w:uiPriority w:val="9"/>
    <w:qFormat/>
    <w:rsid w:val="00B55F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2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29A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D1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81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55F4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a7">
    <w:name w:val="Hyperlink"/>
    <w:basedOn w:val="a0"/>
    <w:uiPriority w:val="99"/>
    <w:unhideWhenUsed/>
    <w:rsid w:val="00B55F4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B7501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6551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 А. Гренко</cp:lastModifiedBy>
  <cp:revision>11</cp:revision>
  <cp:lastPrinted>2024-12-18T14:30:00Z</cp:lastPrinted>
  <dcterms:created xsi:type="dcterms:W3CDTF">2021-12-07T08:54:00Z</dcterms:created>
  <dcterms:modified xsi:type="dcterms:W3CDTF">2025-12-23T09:02:00Z</dcterms:modified>
</cp:coreProperties>
</file>