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F1" w:rsidRPr="00D002EB" w:rsidRDefault="000D44A9" w:rsidP="00221C2C">
      <w:pPr>
        <w:tabs>
          <w:tab w:val="left" w:pos="10065"/>
        </w:tabs>
        <w:spacing w:line="280" w:lineRule="exact"/>
        <w:ind w:firstLine="6946"/>
        <w:jc w:val="both"/>
        <w:rPr>
          <w:sz w:val="30"/>
          <w:szCs w:val="30"/>
        </w:rPr>
      </w:pPr>
      <w:r w:rsidRPr="00221C2C">
        <w:rPr>
          <w:sz w:val="30"/>
          <w:szCs w:val="30"/>
        </w:rPr>
        <w:t>Приложение</w:t>
      </w:r>
      <w:r w:rsidR="00A302F5" w:rsidRPr="00221C2C">
        <w:rPr>
          <w:sz w:val="30"/>
          <w:szCs w:val="30"/>
        </w:rPr>
        <w:t xml:space="preserve"> к </w:t>
      </w:r>
      <w:r w:rsidR="00A302F5" w:rsidRPr="009D73A5">
        <w:rPr>
          <w:sz w:val="30"/>
          <w:szCs w:val="30"/>
        </w:rPr>
        <w:t>протоколу</w:t>
      </w:r>
      <w:r w:rsidRPr="009D73A5">
        <w:rPr>
          <w:sz w:val="30"/>
          <w:szCs w:val="30"/>
        </w:rPr>
        <w:t xml:space="preserve"> </w:t>
      </w:r>
      <w:r w:rsidR="00A302F5" w:rsidRPr="009D73A5">
        <w:rPr>
          <w:sz w:val="30"/>
          <w:szCs w:val="30"/>
        </w:rPr>
        <w:t xml:space="preserve">общественных </w:t>
      </w:r>
      <w:r w:rsidR="00A302F5" w:rsidRPr="00D002EB">
        <w:rPr>
          <w:sz w:val="30"/>
          <w:szCs w:val="30"/>
        </w:rPr>
        <w:t xml:space="preserve">обсуждений </w:t>
      </w:r>
    </w:p>
    <w:p w:rsidR="006465F1" w:rsidRPr="00D002EB" w:rsidRDefault="00A302F5" w:rsidP="00221C2C">
      <w:pPr>
        <w:tabs>
          <w:tab w:val="left" w:pos="10065"/>
        </w:tabs>
        <w:spacing w:line="280" w:lineRule="exact"/>
        <w:ind w:firstLine="6946"/>
        <w:jc w:val="both"/>
        <w:rPr>
          <w:sz w:val="30"/>
          <w:szCs w:val="30"/>
        </w:rPr>
      </w:pPr>
      <w:r w:rsidRPr="00D002EB">
        <w:rPr>
          <w:sz w:val="30"/>
          <w:szCs w:val="30"/>
        </w:rPr>
        <w:t>отчета</w:t>
      </w:r>
      <w:r w:rsidR="000D44A9" w:rsidRPr="00D002EB">
        <w:rPr>
          <w:sz w:val="30"/>
          <w:szCs w:val="30"/>
        </w:rPr>
        <w:t xml:space="preserve"> </w:t>
      </w:r>
      <w:r w:rsidRPr="00D002EB">
        <w:rPr>
          <w:sz w:val="30"/>
          <w:szCs w:val="30"/>
        </w:rPr>
        <w:t>об оценке воздействия на</w:t>
      </w:r>
      <w:r w:rsidR="000D44A9" w:rsidRPr="00D002EB">
        <w:rPr>
          <w:sz w:val="30"/>
          <w:szCs w:val="30"/>
        </w:rPr>
        <w:t xml:space="preserve"> </w:t>
      </w:r>
      <w:r w:rsidRPr="00D002EB">
        <w:rPr>
          <w:sz w:val="30"/>
          <w:szCs w:val="30"/>
        </w:rPr>
        <w:t xml:space="preserve">окружающую среду </w:t>
      </w:r>
    </w:p>
    <w:p w:rsidR="00D002EB" w:rsidRDefault="006465F1" w:rsidP="00D002EB">
      <w:pPr>
        <w:tabs>
          <w:tab w:val="left" w:pos="10065"/>
        </w:tabs>
        <w:spacing w:line="280" w:lineRule="exact"/>
        <w:ind w:firstLine="6946"/>
        <w:jc w:val="both"/>
        <w:rPr>
          <w:color w:val="000000"/>
          <w:sz w:val="30"/>
          <w:szCs w:val="30"/>
        </w:rPr>
      </w:pPr>
      <w:r w:rsidRPr="00D002EB">
        <w:rPr>
          <w:sz w:val="30"/>
          <w:szCs w:val="30"/>
        </w:rPr>
        <w:t xml:space="preserve">по </w:t>
      </w:r>
      <w:r w:rsidR="00A302F5" w:rsidRPr="00D002EB">
        <w:rPr>
          <w:sz w:val="30"/>
          <w:szCs w:val="30"/>
        </w:rPr>
        <w:t>объекту «</w:t>
      </w:r>
      <w:r w:rsidR="00D002EB" w:rsidRPr="00D002EB">
        <w:rPr>
          <w:color w:val="000000"/>
          <w:sz w:val="30"/>
          <w:szCs w:val="30"/>
        </w:rPr>
        <w:t xml:space="preserve">Техническая модернизация </w:t>
      </w:r>
      <w:proofErr w:type="gramStart"/>
      <w:r w:rsidR="00D002EB" w:rsidRPr="00D002EB">
        <w:rPr>
          <w:color w:val="000000"/>
          <w:sz w:val="30"/>
          <w:szCs w:val="30"/>
        </w:rPr>
        <w:t>производственной</w:t>
      </w:r>
      <w:proofErr w:type="gramEnd"/>
      <w:r w:rsidR="00D002EB" w:rsidRPr="00D002EB">
        <w:rPr>
          <w:color w:val="000000"/>
          <w:sz w:val="30"/>
          <w:szCs w:val="30"/>
        </w:rPr>
        <w:t xml:space="preserve"> </w:t>
      </w:r>
    </w:p>
    <w:p w:rsidR="00A302F5" w:rsidRPr="00D002EB" w:rsidRDefault="00D002EB" w:rsidP="00D002EB">
      <w:pPr>
        <w:tabs>
          <w:tab w:val="left" w:pos="10065"/>
        </w:tabs>
        <w:spacing w:line="280" w:lineRule="exact"/>
        <w:ind w:left="6946"/>
        <w:jc w:val="both"/>
        <w:rPr>
          <w:sz w:val="30"/>
          <w:szCs w:val="30"/>
        </w:rPr>
      </w:pPr>
      <w:r w:rsidRPr="00D002EB">
        <w:rPr>
          <w:color w:val="000000"/>
          <w:sz w:val="30"/>
          <w:szCs w:val="30"/>
        </w:rPr>
        <w:t>площадки ОДО «</w:t>
      </w:r>
      <w:proofErr w:type="spellStart"/>
      <w:r w:rsidRPr="00D002EB">
        <w:rPr>
          <w:color w:val="000000"/>
          <w:sz w:val="30"/>
          <w:szCs w:val="30"/>
        </w:rPr>
        <w:t>Белэкспорт</w:t>
      </w:r>
      <w:proofErr w:type="spellEnd"/>
      <w:r w:rsidRPr="00D002EB">
        <w:rPr>
          <w:color w:val="000000"/>
          <w:sz w:val="30"/>
          <w:szCs w:val="30"/>
        </w:rPr>
        <w:t xml:space="preserve">» ул. Набережная, 11 </w:t>
      </w:r>
      <w:r>
        <w:rPr>
          <w:color w:val="000000"/>
          <w:sz w:val="30"/>
          <w:szCs w:val="30"/>
        </w:rPr>
        <w:br/>
      </w:r>
      <w:r w:rsidRPr="00D002EB">
        <w:rPr>
          <w:color w:val="000000"/>
          <w:sz w:val="30"/>
          <w:szCs w:val="30"/>
        </w:rPr>
        <w:t xml:space="preserve">д. </w:t>
      </w:r>
      <w:proofErr w:type="spellStart"/>
      <w:r w:rsidRPr="00D002EB">
        <w:rPr>
          <w:color w:val="000000"/>
          <w:sz w:val="30"/>
          <w:szCs w:val="30"/>
        </w:rPr>
        <w:t>Телеши</w:t>
      </w:r>
      <w:proofErr w:type="spellEnd"/>
      <w:r w:rsidRPr="00D002EB">
        <w:rPr>
          <w:color w:val="000000"/>
          <w:sz w:val="30"/>
          <w:szCs w:val="30"/>
        </w:rPr>
        <w:t xml:space="preserve"> Гомельского района</w:t>
      </w:r>
      <w:r w:rsidR="00A302F5" w:rsidRPr="00D002EB">
        <w:rPr>
          <w:sz w:val="30"/>
          <w:szCs w:val="30"/>
        </w:rPr>
        <w:t>»</w:t>
      </w:r>
    </w:p>
    <w:p w:rsidR="00A302F5" w:rsidRDefault="00A302F5" w:rsidP="00116E4F">
      <w:pPr>
        <w:tabs>
          <w:tab w:val="left" w:pos="6795"/>
        </w:tabs>
        <w:spacing w:line="360" w:lineRule="auto"/>
        <w:rPr>
          <w:sz w:val="30"/>
          <w:szCs w:val="30"/>
        </w:rPr>
      </w:pPr>
    </w:p>
    <w:p w:rsidR="00A302F5" w:rsidRPr="00D002EB" w:rsidRDefault="00A302F5" w:rsidP="00221C2C">
      <w:pPr>
        <w:pStyle w:val="a6"/>
        <w:tabs>
          <w:tab w:val="left" w:pos="1380"/>
        </w:tabs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Сводка отзывов (вопросов, замечаний и предложений) по общественному обсуждению отчета об оценке воздействия на </w:t>
      </w:r>
      <w:r w:rsidRPr="00221C2C">
        <w:rPr>
          <w:sz w:val="30"/>
          <w:szCs w:val="30"/>
        </w:rPr>
        <w:t xml:space="preserve">окружающую среду по </w:t>
      </w:r>
      <w:r w:rsidRPr="00D002EB">
        <w:rPr>
          <w:sz w:val="30"/>
          <w:szCs w:val="30"/>
        </w:rPr>
        <w:t>объекту «</w:t>
      </w:r>
      <w:r w:rsidR="00D002EB" w:rsidRPr="00D002EB">
        <w:rPr>
          <w:color w:val="000000"/>
          <w:sz w:val="30"/>
          <w:szCs w:val="30"/>
        </w:rPr>
        <w:t>Техническая модернизация производственной площадки ОДО «</w:t>
      </w:r>
      <w:proofErr w:type="spellStart"/>
      <w:r w:rsidR="00D002EB" w:rsidRPr="00D002EB">
        <w:rPr>
          <w:color w:val="000000"/>
          <w:sz w:val="30"/>
          <w:szCs w:val="30"/>
        </w:rPr>
        <w:t>Белэкспорт</w:t>
      </w:r>
      <w:proofErr w:type="spellEnd"/>
      <w:r w:rsidR="00D002EB" w:rsidRPr="00D002EB">
        <w:rPr>
          <w:color w:val="000000"/>
          <w:sz w:val="30"/>
          <w:szCs w:val="30"/>
        </w:rPr>
        <w:t xml:space="preserve">» ул. Набережная, 11 д. </w:t>
      </w:r>
      <w:proofErr w:type="spellStart"/>
      <w:r w:rsidR="00D002EB" w:rsidRPr="00D002EB">
        <w:rPr>
          <w:color w:val="000000"/>
          <w:sz w:val="30"/>
          <w:szCs w:val="30"/>
        </w:rPr>
        <w:t>Телеши</w:t>
      </w:r>
      <w:proofErr w:type="spellEnd"/>
      <w:r w:rsidR="00D002EB" w:rsidRPr="00D002EB">
        <w:rPr>
          <w:color w:val="000000"/>
          <w:sz w:val="30"/>
          <w:szCs w:val="30"/>
        </w:rPr>
        <w:t xml:space="preserve"> Гомельского района</w:t>
      </w:r>
      <w:r w:rsidRPr="00D002EB">
        <w:rPr>
          <w:sz w:val="30"/>
          <w:szCs w:val="30"/>
        </w:rPr>
        <w:t>»</w:t>
      </w:r>
    </w:p>
    <w:p w:rsidR="00116E4F" w:rsidRDefault="00116E4F" w:rsidP="00A302F5">
      <w:pPr>
        <w:pStyle w:val="a6"/>
        <w:tabs>
          <w:tab w:val="left" w:pos="1380"/>
        </w:tabs>
        <w:jc w:val="both"/>
        <w:outlineLvl w:val="0"/>
        <w:rPr>
          <w:sz w:val="30"/>
          <w:szCs w:val="30"/>
        </w:rPr>
      </w:pPr>
    </w:p>
    <w:tbl>
      <w:tblPr>
        <w:tblStyle w:val="a8"/>
        <w:tblW w:w="14726" w:type="dxa"/>
        <w:tblLayout w:type="fixed"/>
        <w:tblLook w:val="04A0"/>
      </w:tblPr>
      <w:tblGrid>
        <w:gridCol w:w="675"/>
        <w:gridCol w:w="2694"/>
        <w:gridCol w:w="5670"/>
        <w:gridCol w:w="5655"/>
        <w:gridCol w:w="32"/>
      </w:tblGrid>
      <w:tr w:rsidR="00A302F5" w:rsidTr="00A957E6">
        <w:trPr>
          <w:gridAfter w:val="1"/>
          <w:wAfter w:w="32" w:type="dxa"/>
        </w:trPr>
        <w:tc>
          <w:tcPr>
            <w:tcW w:w="675" w:type="dxa"/>
          </w:tcPr>
          <w:p w:rsidR="00A302F5" w:rsidRDefault="00A302F5" w:rsidP="00A302F5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  <w:proofErr w:type="gramStart"/>
            <w:r>
              <w:rPr>
                <w:sz w:val="30"/>
                <w:szCs w:val="30"/>
              </w:rPr>
              <w:t>п</w:t>
            </w:r>
            <w:proofErr w:type="gramEnd"/>
            <w:r>
              <w:rPr>
                <w:sz w:val="30"/>
                <w:szCs w:val="30"/>
              </w:rPr>
              <w:t>/п</w:t>
            </w:r>
          </w:p>
          <w:p w:rsidR="00A302F5" w:rsidRDefault="00A302F5"/>
        </w:tc>
        <w:tc>
          <w:tcPr>
            <w:tcW w:w="2694" w:type="dxa"/>
          </w:tcPr>
          <w:p w:rsidR="006877F6" w:rsidRPr="003875E1" w:rsidRDefault="00A302F5" w:rsidP="00796D97">
            <w:pPr>
              <w:rPr>
                <w:rFonts w:eastAsia="Times New Roman"/>
                <w:sz w:val="30"/>
                <w:szCs w:val="30"/>
              </w:rPr>
            </w:pPr>
            <w:r>
              <w:rPr>
                <w:rFonts w:eastAsia="Times New Roman"/>
                <w:sz w:val="30"/>
                <w:szCs w:val="30"/>
              </w:rPr>
              <w:t>ФИО, контактная информация участника общественных обсуждений/регистрационный номер участника собрания</w:t>
            </w:r>
          </w:p>
        </w:tc>
        <w:tc>
          <w:tcPr>
            <w:tcW w:w="5670" w:type="dxa"/>
          </w:tcPr>
          <w:p w:rsidR="00A302F5" w:rsidRDefault="00A302F5">
            <w:r>
              <w:rPr>
                <w:rFonts w:eastAsia="Times New Roman"/>
                <w:sz w:val="30"/>
                <w:szCs w:val="30"/>
              </w:rPr>
              <w:t>Содержание вопроса, замечания и (или) предложения</w:t>
            </w:r>
          </w:p>
        </w:tc>
        <w:tc>
          <w:tcPr>
            <w:tcW w:w="5655" w:type="dxa"/>
          </w:tcPr>
          <w:p w:rsidR="00A302F5" w:rsidRPr="006877F6" w:rsidRDefault="00A302F5" w:rsidP="00A957E6">
            <w:pPr>
              <w:ind w:left="33" w:hanging="33"/>
              <w:jc w:val="both"/>
              <w:rPr>
                <w:rFonts w:eastAsia="Times New Roman"/>
                <w:sz w:val="30"/>
                <w:szCs w:val="30"/>
              </w:rPr>
            </w:pPr>
            <w:r>
              <w:rPr>
                <w:rFonts w:eastAsia="Times New Roman"/>
                <w:sz w:val="30"/>
                <w:szCs w:val="30"/>
              </w:rPr>
              <w:t>Ответ на вопрос, информация о принятии либо обоснование отклонения замечания или предложения</w:t>
            </w:r>
          </w:p>
        </w:tc>
      </w:tr>
      <w:tr w:rsidR="00DB638D" w:rsidTr="00A957E6">
        <w:trPr>
          <w:trHeight w:val="390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DB638D" w:rsidRDefault="00DB638D" w:rsidP="00DB638D">
            <w:r>
              <w:rPr>
                <w:sz w:val="30"/>
                <w:szCs w:val="30"/>
              </w:rPr>
              <w:t xml:space="preserve">    1.</w:t>
            </w:r>
          </w:p>
        </w:tc>
        <w:tc>
          <w:tcPr>
            <w:tcW w:w="1405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6465F1" w:rsidRPr="006465F1" w:rsidRDefault="00DB638D" w:rsidP="006465F1">
            <w:pPr>
              <w:ind w:left="3837" w:hanging="2514"/>
              <w:rPr>
                <w:sz w:val="30"/>
                <w:szCs w:val="30"/>
              </w:rPr>
            </w:pPr>
            <w:r w:rsidRPr="00B8164A">
              <w:rPr>
                <w:sz w:val="30"/>
                <w:szCs w:val="30"/>
              </w:rPr>
              <w:t>Отзывы, поступившие по телефону</w:t>
            </w:r>
            <w:r>
              <w:rPr>
                <w:sz w:val="30"/>
                <w:szCs w:val="30"/>
              </w:rPr>
              <w:t>:</w:t>
            </w:r>
            <w:r w:rsidR="00B700BD">
              <w:rPr>
                <w:sz w:val="30"/>
                <w:szCs w:val="30"/>
              </w:rPr>
              <w:t xml:space="preserve"> отсутствуют</w:t>
            </w:r>
          </w:p>
        </w:tc>
      </w:tr>
      <w:tr w:rsidR="00DB638D" w:rsidTr="00A957E6"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B638D" w:rsidRPr="00A302F5" w:rsidRDefault="00DB638D" w:rsidP="00DB638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2.</w:t>
            </w:r>
          </w:p>
        </w:tc>
        <w:tc>
          <w:tcPr>
            <w:tcW w:w="1405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B638D" w:rsidRPr="00A302F5" w:rsidRDefault="00DB638D" w:rsidP="006465F1">
            <w:pPr>
              <w:pStyle w:val="a6"/>
              <w:tabs>
                <w:tab w:val="left" w:pos="6330"/>
              </w:tabs>
              <w:ind w:left="1323"/>
              <w:jc w:val="both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Отзывы, поступившие в</w:t>
            </w:r>
            <w:r w:rsidR="00B67424">
              <w:rPr>
                <w:sz w:val="30"/>
                <w:szCs w:val="30"/>
              </w:rPr>
              <w:t xml:space="preserve"> письменном виде (почта, факс):</w:t>
            </w:r>
            <w:r w:rsidR="006465F1">
              <w:rPr>
                <w:sz w:val="30"/>
                <w:szCs w:val="30"/>
              </w:rPr>
              <w:t xml:space="preserve"> отсутствуют</w:t>
            </w:r>
          </w:p>
        </w:tc>
      </w:tr>
      <w:tr w:rsidR="00713A28" w:rsidTr="00A957E6">
        <w:tc>
          <w:tcPr>
            <w:tcW w:w="675" w:type="dxa"/>
            <w:tcBorders>
              <w:right w:val="single" w:sz="4" w:space="0" w:color="auto"/>
            </w:tcBorders>
          </w:tcPr>
          <w:p w:rsidR="00713A28" w:rsidRDefault="00713A28" w:rsidP="00713A28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3.</w:t>
            </w:r>
          </w:p>
        </w:tc>
        <w:tc>
          <w:tcPr>
            <w:tcW w:w="14051" w:type="dxa"/>
            <w:gridSpan w:val="4"/>
            <w:tcBorders>
              <w:left w:val="single" w:sz="4" w:space="0" w:color="auto"/>
            </w:tcBorders>
          </w:tcPr>
          <w:p w:rsidR="00221C2C" w:rsidRDefault="00713A28" w:rsidP="00221C2C">
            <w:pPr>
              <w:pStyle w:val="a6"/>
              <w:tabs>
                <w:tab w:val="left" w:pos="6330"/>
              </w:tabs>
              <w:ind w:left="1302"/>
              <w:jc w:val="both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Отзывы, поступившие через электронную </w:t>
            </w:r>
            <w:r w:rsidR="00B67424">
              <w:rPr>
                <w:sz w:val="30"/>
                <w:szCs w:val="30"/>
              </w:rPr>
              <w:t>почту, официальные сайты и др.:</w:t>
            </w:r>
            <w:r>
              <w:rPr>
                <w:sz w:val="30"/>
                <w:szCs w:val="30"/>
              </w:rPr>
              <w:t xml:space="preserve"> </w:t>
            </w:r>
          </w:p>
          <w:p w:rsidR="00713A28" w:rsidRDefault="00713A28" w:rsidP="00221C2C">
            <w:pPr>
              <w:pStyle w:val="a6"/>
              <w:tabs>
                <w:tab w:val="left" w:pos="6330"/>
              </w:tabs>
              <w:ind w:left="1302"/>
              <w:jc w:val="both"/>
              <w:outlineLvl w:val="0"/>
              <w:rPr>
                <w:sz w:val="30"/>
                <w:szCs w:val="30"/>
              </w:rPr>
            </w:pPr>
          </w:p>
        </w:tc>
      </w:tr>
      <w:tr w:rsidR="00D002EB" w:rsidTr="00A957E6">
        <w:tc>
          <w:tcPr>
            <w:tcW w:w="675" w:type="dxa"/>
            <w:tcBorders>
              <w:right w:val="single" w:sz="4" w:space="0" w:color="auto"/>
            </w:tcBorders>
          </w:tcPr>
          <w:p w:rsidR="00D002EB" w:rsidRDefault="00D002EB" w:rsidP="00713A28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30"/>
                <w:szCs w:val="3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02EB" w:rsidRPr="009D73A5" w:rsidRDefault="00D002EB" w:rsidP="00A957E6">
            <w:pPr>
              <w:pStyle w:val="a6"/>
              <w:tabs>
                <w:tab w:val="left" w:pos="2741"/>
                <w:tab w:val="left" w:pos="6330"/>
              </w:tabs>
              <w:ind w:left="-94"/>
              <w:jc w:val="left"/>
              <w:outlineLvl w:val="0"/>
              <w:rPr>
                <w:sz w:val="28"/>
                <w:szCs w:val="30"/>
              </w:rPr>
            </w:pPr>
            <w:r w:rsidRPr="00D002EB">
              <w:rPr>
                <w:sz w:val="28"/>
                <w:szCs w:val="28"/>
              </w:rPr>
              <w:t xml:space="preserve">Анна, </w:t>
            </w:r>
            <w:hyperlink r:id="rId8" w:history="1">
              <w:r w:rsidRPr="00D002EB">
                <w:rPr>
                  <w:rStyle w:val="ae"/>
                  <w:sz w:val="28"/>
                  <w:szCs w:val="28"/>
                </w:rPr>
                <w:t>anna.hadyko@gmail.com</w:t>
              </w:r>
            </w:hyperlink>
            <w:r w:rsidRPr="00D002EB">
              <w:rPr>
                <w:sz w:val="28"/>
                <w:szCs w:val="28"/>
              </w:rPr>
              <w:t>,</w:t>
            </w:r>
            <w:r w:rsidRPr="009D73A5">
              <w:rPr>
                <w:sz w:val="28"/>
              </w:rPr>
              <w:t xml:space="preserve"> </w:t>
            </w:r>
            <w:r w:rsidRPr="009D73A5">
              <w:rPr>
                <w:sz w:val="28"/>
                <w:szCs w:val="30"/>
              </w:rPr>
              <w:t>№1</w:t>
            </w:r>
          </w:p>
          <w:p w:rsidR="00D002EB" w:rsidRPr="00A957E6" w:rsidRDefault="00D002EB" w:rsidP="00A957E6">
            <w:pPr>
              <w:pStyle w:val="a6"/>
              <w:tabs>
                <w:tab w:val="left" w:pos="2741"/>
                <w:tab w:val="left" w:pos="6330"/>
              </w:tabs>
              <w:ind w:left="-94"/>
              <w:jc w:val="left"/>
              <w:outlineLvl w:val="0"/>
              <w:rPr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D002EB" w:rsidRPr="00D002EB" w:rsidRDefault="00D002EB" w:rsidP="00D002EB">
            <w:pPr>
              <w:pStyle w:val="a9"/>
              <w:numPr>
                <w:ilvl w:val="0"/>
                <w:numId w:val="3"/>
              </w:numPr>
              <w:ind w:left="33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219965492"/>
            <w:r w:rsidRPr="00D002EB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рассмотрения материалов</w:t>
            </w:r>
            <w:r w:rsidRPr="00D002E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оценки воздействия на окружа</w:t>
            </w:r>
            <w:r w:rsidRPr="00D002EB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D002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щую среду по объекту «Техническая модернизация производственной площадки ОДО </w:t>
            </w:r>
            <w:r w:rsidRPr="00D002E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002EB">
              <w:rPr>
                <w:rFonts w:ascii="Times New Roman" w:hAnsi="Times New Roman" w:cs="Times New Roman"/>
                <w:sz w:val="28"/>
                <w:szCs w:val="28"/>
              </w:rPr>
              <w:t>Белэкспорт</w:t>
            </w:r>
            <w:proofErr w:type="spellEnd"/>
            <w:r w:rsidRPr="00D002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002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а</w:t>
            </w:r>
            <w:r w:rsidRPr="00D002EB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D002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ресу: ул. Набережная, 11, д. </w:t>
            </w:r>
            <w:proofErr w:type="spellStart"/>
            <w:r w:rsidRPr="00D002EB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Телеши</w:t>
            </w:r>
            <w:proofErr w:type="spellEnd"/>
            <w:r w:rsidRPr="00D002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Гомельского района» проведён </w:t>
            </w:r>
            <w:r w:rsidRPr="00D002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анализ представленной проектной д</w:t>
            </w:r>
            <w:r w:rsidRPr="00D002E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002EB">
              <w:rPr>
                <w:rFonts w:ascii="Times New Roman" w:eastAsia="Times New Roman" w:hAnsi="Times New Roman" w:cs="Times New Roman"/>
                <w:sz w:val="28"/>
                <w:szCs w:val="28"/>
              </w:rPr>
              <w:t>кументации и разделов ОВОС на предмет полноты, корректности и соответствия требованиям природ</w:t>
            </w:r>
            <w:r w:rsidRPr="00D002E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002EB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охранного законодательства Ре</w:t>
            </w:r>
            <w:r w:rsidRPr="00D002E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D002EB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публики Беларусь.</w:t>
            </w:r>
          </w:p>
          <w:p w:rsidR="00D002EB" w:rsidRPr="00D002EB" w:rsidRDefault="00D002EB" w:rsidP="00D002EB">
            <w:pPr>
              <w:ind w:left="33"/>
              <w:jc w:val="both"/>
              <w:rPr>
                <w:rFonts w:eastAsia="Times New Roman"/>
                <w:sz w:val="28"/>
                <w:szCs w:val="28"/>
              </w:rPr>
            </w:pPr>
            <w:r w:rsidRPr="00D002EB">
              <w:rPr>
                <w:rFonts w:eastAsia="Times New Roman"/>
                <w:sz w:val="28"/>
                <w:szCs w:val="28"/>
              </w:rPr>
              <w:t>В оглавлении отчёта указано нал</w:t>
            </w:r>
            <w:r w:rsidRPr="00D002EB">
              <w:rPr>
                <w:rFonts w:eastAsia="Times New Roman"/>
                <w:sz w:val="28"/>
                <w:szCs w:val="28"/>
              </w:rPr>
              <w:t>и</w:t>
            </w:r>
            <w:r w:rsidRPr="00D002EB">
              <w:rPr>
                <w:rFonts w:eastAsia="Times New Roman"/>
                <w:sz w:val="28"/>
                <w:szCs w:val="28"/>
              </w:rPr>
              <w:t>чие</w:t>
            </w:r>
            <w:r w:rsidRPr="00D002EB">
              <w:rPr>
                <w:rFonts w:eastAsia="Times New Roman"/>
                <w:sz w:val="28"/>
                <w:szCs w:val="28"/>
              </w:rPr>
              <w:br/>
              <w:t>расчётных материалов и графич</w:t>
            </w:r>
            <w:r w:rsidRPr="00D002EB">
              <w:rPr>
                <w:rFonts w:eastAsia="Times New Roman"/>
                <w:sz w:val="28"/>
                <w:szCs w:val="28"/>
              </w:rPr>
              <w:t>е</w:t>
            </w:r>
            <w:r w:rsidRPr="00D002EB">
              <w:rPr>
                <w:rFonts w:eastAsia="Times New Roman"/>
                <w:sz w:val="28"/>
                <w:szCs w:val="28"/>
              </w:rPr>
              <w:t>ских</w:t>
            </w:r>
            <w:r w:rsidRPr="00D002EB">
              <w:rPr>
                <w:rFonts w:eastAsia="Times New Roman"/>
                <w:sz w:val="28"/>
                <w:szCs w:val="28"/>
              </w:rPr>
              <w:br/>
              <w:t>приложений (в том числе расчётов</w:t>
            </w:r>
            <w:r w:rsidRPr="00D002EB">
              <w:rPr>
                <w:rFonts w:eastAsia="Times New Roman"/>
                <w:sz w:val="28"/>
                <w:szCs w:val="28"/>
              </w:rPr>
              <w:br/>
              <w:t>выбросов, расчётов рассеивания загрязняющих веществ, схем расп</w:t>
            </w:r>
            <w:r w:rsidRPr="00D002EB">
              <w:rPr>
                <w:rFonts w:eastAsia="Times New Roman"/>
                <w:sz w:val="28"/>
                <w:szCs w:val="28"/>
              </w:rPr>
              <w:t>о</w:t>
            </w:r>
            <w:r w:rsidRPr="00D002EB">
              <w:rPr>
                <w:rFonts w:eastAsia="Times New Roman"/>
                <w:sz w:val="28"/>
                <w:szCs w:val="28"/>
              </w:rPr>
              <w:t>ложения источников и расчётных точек), однако в размещённой для общественного обсуждения версии документа указанные материалы</w:t>
            </w:r>
            <w:r w:rsidRPr="00D002EB">
              <w:rPr>
                <w:rFonts w:eastAsia="Times New Roman"/>
                <w:sz w:val="28"/>
                <w:szCs w:val="28"/>
              </w:rPr>
              <w:br/>
              <w:t>фактически отсутствуют.</w:t>
            </w:r>
            <w:bookmarkEnd w:id="0"/>
          </w:p>
        </w:tc>
        <w:tc>
          <w:tcPr>
            <w:tcW w:w="5687" w:type="dxa"/>
            <w:gridSpan w:val="2"/>
            <w:tcBorders>
              <w:left w:val="single" w:sz="4" w:space="0" w:color="auto"/>
            </w:tcBorders>
          </w:tcPr>
          <w:p w:rsidR="00D002EB" w:rsidRPr="00D002EB" w:rsidRDefault="00D002EB" w:rsidP="00D002EB">
            <w:pPr>
              <w:pStyle w:val="a6"/>
              <w:tabs>
                <w:tab w:val="left" w:pos="6330"/>
              </w:tabs>
              <w:ind w:left="33"/>
              <w:jc w:val="both"/>
              <w:outlineLvl w:val="0"/>
              <w:rPr>
                <w:sz w:val="28"/>
                <w:szCs w:val="28"/>
              </w:rPr>
            </w:pPr>
            <w:r w:rsidRPr="00D002EB">
              <w:rPr>
                <w:sz w:val="28"/>
                <w:szCs w:val="28"/>
              </w:rPr>
              <w:lastRenderedPageBreak/>
              <w:t>Оглавление отчета об оценке возде</w:t>
            </w:r>
            <w:r w:rsidRPr="00D002EB">
              <w:rPr>
                <w:sz w:val="28"/>
                <w:szCs w:val="28"/>
              </w:rPr>
              <w:t>й</w:t>
            </w:r>
            <w:r w:rsidRPr="00D002EB">
              <w:rPr>
                <w:sz w:val="28"/>
                <w:szCs w:val="28"/>
              </w:rPr>
              <w:t>ствия на окружающую среду план</w:t>
            </w:r>
            <w:r w:rsidRPr="00D002EB">
              <w:rPr>
                <w:sz w:val="28"/>
                <w:szCs w:val="28"/>
              </w:rPr>
              <w:t>и</w:t>
            </w:r>
            <w:r w:rsidRPr="00D002EB">
              <w:rPr>
                <w:sz w:val="28"/>
                <w:szCs w:val="28"/>
              </w:rPr>
              <w:t>руемой хозяйственной деятельности по объекту: «Техническая модерниз</w:t>
            </w:r>
            <w:r w:rsidRPr="00D002EB">
              <w:rPr>
                <w:sz w:val="28"/>
                <w:szCs w:val="28"/>
              </w:rPr>
              <w:t>а</w:t>
            </w:r>
            <w:r w:rsidRPr="00D002EB">
              <w:rPr>
                <w:sz w:val="28"/>
                <w:szCs w:val="28"/>
              </w:rPr>
              <w:t>ция производственной площадки ОДО «</w:t>
            </w:r>
            <w:proofErr w:type="spellStart"/>
            <w:r w:rsidRPr="00D002EB">
              <w:rPr>
                <w:sz w:val="28"/>
                <w:szCs w:val="28"/>
              </w:rPr>
              <w:t>Белэкспорт</w:t>
            </w:r>
            <w:proofErr w:type="spellEnd"/>
            <w:r w:rsidRPr="00D002EB">
              <w:rPr>
                <w:sz w:val="28"/>
                <w:szCs w:val="28"/>
              </w:rPr>
              <w:t xml:space="preserve">» ул. Набережная, 11 д. </w:t>
            </w:r>
            <w:proofErr w:type="spellStart"/>
            <w:r w:rsidRPr="00D002EB">
              <w:rPr>
                <w:sz w:val="28"/>
                <w:szCs w:val="28"/>
              </w:rPr>
              <w:t>Телеши</w:t>
            </w:r>
            <w:proofErr w:type="spellEnd"/>
            <w:r w:rsidRPr="00D002EB">
              <w:rPr>
                <w:sz w:val="28"/>
                <w:szCs w:val="28"/>
              </w:rPr>
              <w:t xml:space="preserve"> </w:t>
            </w:r>
            <w:r w:rsidRPr="00D002EB">
              <w:rPr>
                <w:sz w:val="28"/>
                <w:szCs w:val="28"/>
              </w:rPr>
              <w:lastRenderedPageBreak/>
              <w:t>Гомельского района» (далее – отчет об ОВОС) откорректировано и взаимоувязано с содержанием отчета, предоставленного для общественных обсуждений.</w:t>
            </w:r>
          </w:p>
          <w:p w:rsidR="00D002EB" w:rsidRPr="00D002EB" w:rsidRDefault="00D002EB" w:rsidP="00D002EB">
            <w:pPr>
              <w:pStyle w:val="a6"/>
              <w:tabs>
                <w:tab w:val="left" w:pos="6330"/>
              </w:tabs>
              <w:ind w:left="33"/>
              <w:jc w:val="both"/>
              <w:outlineLvl w:val="0"/>
              <w:rPr>
                <w:strike/>
                <w:sz w:val="28"/>
                <w:szCs w:val="28"/>
              </w:rPr>
            </w:pPr>
          </w:p>
        </w:tc>
      </w:tr>
      <w:tr w:rsidR="00D002EB" w:rsidTr="00A957E6">
        <w:tc>
          <w:tcPr>
            <w:tcW w:w="675" w:type="dxa"/>
            <w:tcBorders>
              <w:right w:val="single" w:sz="4" w:space="0" w:color="auto"/>
            </w:tcBorders>
          </w:tcPr>
          <w:p w:rsidR="00D002EB" w:rsidRDefault="00D002EB" w:rsidP="00713A28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30"/>
                <w:szCs w:val="3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B" w:rsidRDefault="00D002EB" w:rsidP="00995619">
            <w:pPr>
              <w:pStyle w:val="a6"/>
              <w:tabs>
                <w:tab w:val="left" w:pos="6330"/>
              </w:tabs>
              <w:ind w:left="-94"/>
              <w:jc w:val="left"/>
              <w:outlineLvl w:val="0"/>
              <w:rPr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D002EB" w:rsidRPr="00056F8C" w:rsidRDefault="00D002EB" w:rsidP="00D002EB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D415ED">
              <w:rPr>
                <w:sz w:val="28"/>
                <w:szCs w:val="28"/>
              </w:rPr>
              <w:t>В связи с этим:</w:t>
            </w:r>
            <w:r w:rsidRPr="00D415ED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2.</w:t>
            </w:r>
            <w:r w:rsidRPr="00D415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Pr="00D415ED">
              <w:rPr>
                <w:sz w:val="28"/>
                <w:szCs w:val="28"/>
              </w:rPr>
              <w:t>евозможно проверить коррек</w:t>
            </w:r>
            <w:r w:rsidRPr="00D415ED">
              <w:rPr>
                <w:sz w:val="28"/>
                <w:szCs w:val="28"/>
              </w:rPr>
              <w:t>т</w:t>
            </w:r>
            <w:r w:rsidRPr="00D415ED">
              <w:rPr>
                <w:sz w:val="28"/>
                <w:szCs w:val="28"/>
              </w:rPr>
              <w:t>ность и полноту расчётов выбросов   загрязняющих веществ, так как ра</w:t>
            </w:r>
            <w:r w:rsidRPr="00D415ED">
              <w:rPr>
                <w:sz w:val="28"/>
                <w:szCs w:val="28"/>
              </w:rPr>
              <w:t>с</w:t>
            </w:r>
            <w:r w:rsidRPr="00D415ED">
              <w:rPr>
                <w:sz w:val="28"/>
                <w:szCs w:val="28"/>
              </w:rPr>
              <w:t>чётные таблицы, исходные данные и результаты не представлены;</w:t>
            </w:r>
          </w:p>
        </w:tc>
        <w:tc>
          <w:tcPr>
            <w:tcW w:w="5687" w:type="dxa"/>
            <w:gridSpan w:val="2"/>
            <w:tcBorders>
              <w:left w:val="single" w:sz="4" w:space="0" w:color="auto"/>
            </w:tcBorders>
          </w:tcPr>
          <w:p w:rsidR="00D002EB" w:rsidRPr="00056F8C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  <w:highlight w:val="yellow"/>
              </w:rPr>
            </w:pPr>
          </w:p>
          <w:p w:rsidR="00D002EB" w:rsidRPr="00D415ED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 w:rsidRPr="00D415ED">
              <w:rPr>
                <w:sz w:val="28"/>
                <w:szCs w:val="28"/>
              </w:rPr>
              <w:t>Постановлением Совмина от 14.06.2016 РБ №458 (в ред. Постано</w:t>
            </w:r>
            <w:r w:rsidRPr="00D415ED">
              <w:rPr>
                <w:sz w:val="28"/>
                <w:szCs w:val="28"/>
              </w:rPr>
              <w:t>в</w:t>
            </w:r>
            <w:r w:rsidRPr="00D415ED">
              <w:rPr>
                <w:sz w:val="28"/>
                <w:szCs w:val="28"/>
              </w:rPr>
              <w:t xml:space="preserve">ления Совмина РБ от 12.12.23 №872) и другими законодательными актами не регламентировано, что в состав отчета об ОВОС при проведении процедуры общественных обсуждений, должны быть обязательно включены </w:t>
            </w:r>
            <w:r>
              <w:rPr>
                <w:sz w:val="28"/>
                <w:szCs w:val="28"/>
              </w:rPr>
              <w:t xml:space="preserve">расчеты (в т.ч. </w:t>
            </w:r>
            <w:r w:rsidRPr="00D415ED">
              <w:rPr>
                <w:sz w:val="28"/>
                <w:szCs w:val="28"/>
              </w:rPr>
              <w:t>расчеты выбросов, расчеты ра</w:t>
            </w:r>
            <w:r w:rsidRPr="00D415ED">
              <w:rPr>
                <w:sz w:val="28"/>
                <w:szCs w:val="28"/>
              </w:rPr>
              <w:t>с</w:t>
            </w:r>
            <w:r w:rsidRPr="00D415ED">
              <w:rPr>
                <w:sz w:val="28"/>
                <w:szCs w:val="28"/>
              </w:rPr>
              <w:t>сеивания</w:t>
            </w:r>
            <w:r>
              <w:rPr>
                <w:sz w:val="28"/>
                <w:szCs w:val="28"/>
              </w:rPr>
              <w:t>, расчеты образования отх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дов производства)</w:t>
            </w:r>
            <w:r w:rsidRPr="00D415ED">
              <w:rPr>
                <w:sz w:val="28"/>
                <w:szCs w:val="28"/>
              </w:rPr>
              <w:t xml:space="preserve">. </w:t>
            </w:r>
          </w:p>
          <w:p w:rsidR="00D002EB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 w:rsidRPr="00D415ED">
              <w:rPr>
                <w:sz w:val="28"/>
                <w:szCs w:val="28"/>
              </w:rPr>
              <w:t>В отчете об ОВОС представлены р</w:t>
            </w:r>
            <w:r w:rsidRPr="00D415ED">
              <w:rPr>
                <w:sz w:val="28"/>
                <w:szCs w:val="28"/>
              </w:rPr>
              <w:t>е</w:t>
            </w:r>
            <w:r w:rsidRPr="00D415ED">
              <w:rPr>
                <w:sz w:val="28"/>
                <w:szCs w:val="28"/>
              </w:rPr>
              <w:t xml:space="preserve">зультаты </w:t>
            </w:r>
            <w:r>
              <w:rPr>
                <w:sz w:val="28"/>
                <w:szCs w:val="28"/>
              </w:rPr>
              <w:t xml:space="preserve">(итоги) </w:t>
            </w:r>
            <w:r w:rsidRPr="00D415ED">
              <w:rPr>
                <w:sz w:val="28"/>
                <w:szCs w:val="28"/>
              </w:rPr>
              <w:t>исследований и ра</w:t>
            </w:r>
            <w:r w:rsidRPr="00D415ED">
              <w:rPr>
                <w:sz w:val="28"/>
                <w:szCs w:val="28"/>
              </w:rPr>
              <w:t>с</w:t>
            </w:r>
            <w:r w:rsidRPr="00D415ED">
              <w:rPr>
                <w:sz w:val="28"/>
                <w:szCs w:val="28"/>
              </w:rPr>
              <w:t>четов, согласно требованиям законод</w:t>
            </w:r>
            <w:r w:rsidRPr="00D415ED">
              <w:rPr>
                <w:sz w:val="28"/>
                <w:szCs w:val="28"/>
              </w:rPr>
              <w:t>а</w:t>
            </w:r>
            <w:r w:rsidRPr="00D415ED">
              <w:rPr>
                <w:sz w:val="28"/>
                <w:szCs w:val="28"/>
              </w:rPr>
              <w:t>тельства в сфере ОВОС.</w:t>
            </w:r>
          </w:p>
          <w:p w:rsidR="00D002EB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 w:rsidRPr="00D415ED">
              <w:rPr>
                <w:sz w:val="28"/>
                <w:szCs w:val="28"/>
              </w:rPr>
              <w:t xml:space="preserve">С расчетами выбросов и расчетами </w:t>
            </w:r>
            <w:r w:rsidRPr="00494740">
              <w:rPr>
                <w:sz w:val="28"/>
                <w:szCs w:val="28"/>
              </w:rPr>
              <w:lastRenderedPageBreak/>
              <w:t xml:space="preserve">рассеивания можно </w:t>
            </w:r>
            <w:proofErr w:type="gramStart"/>
            <w:r w:rsidRPr="00494740">
              <w:rPr>
                <w:sz w:val="28"/>
                <w:szCs w:val="28"/>
              </w:rPr>
              <w:t>ознакомится</w:t>
            </w:r>
            <w:proofErr w:type="gramEnd"/>
            <w:r w:rsidRPr="00494740">
              <w:rPr>
                <w:sz w:val="28"/>
                <w:szCs w:val="28"/>
              </w:rPr>
              <w:t xml:space="preserve"> на бумажном носителе в Гомельском райисполкоме.</w:t>
            </w:r>
          </w:p>
          <w:p w:rsidR="00D002EB" w:rsidRPr="00056F8C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  <w:highlight w:val="yellow"/>
              </w:rPr>
            </w:pPr>
            <w:r w:rsidRPr="00494740">
              <w:rPr>
                <w:sz w:val="28"/>
                <w:szCs w:val="28"/>
              </w:rPr>
              <w:t>Отчет об ОВОС</w:t>
            </w:r>
            <w:r>
              <w:rPr>
                <w:sz w:val="28"/>
                <w:szCs w:val="28"/>
              </w:rPr>
              <w:t xml:space="preserve"> (см. п. 5.1.2)</w:t>
            </w:r>
            <w:r w:rsidRPr="00494740">
              <w:rPr>
                <w:sz w:val="28"/>
                <w:szCs w:val="28"/>
              </w:rPr>
              <w:t xml:space="preserve"> дополнен результатами расчетов, согласно тр</w:t>
            </w:r>
            <w:r w:rsidRPr="00494740">
              <w:rPr>
                <w:sz w:val="28"/>
                <w:szCs w:val="28"/>
              </w:rPr>
              <w:t>е</w:t>
            </w:r>
            <w:r w:rsidRPr="00494740">
              <w:rPr>
                <w:sz w:val="28"/>
                <w:szCs w:val="28"/>
              </w:rPr>
              <w:t>бованиям законодательства в сфере ОВОС: добавлена таблица 5.1.2.1 ˗ П</w:t>
            </w:r>
            <w:r w:rsidRPr="00494740">
              <w:rPr>
                <w:sz w:val="28"/>
                <w:szCs w:val="28"/>
              </w:rPr>
              <w:t>е</w:t>
            </w:r>
            <w:r w:rsidRPr="00494740">
              <w:rPr>
                <w:sz w:val="28"/>
                <w:szCs w:val="28"/>
              </w:rPr>
              <w:t>речень загрязняющих веществ, выбр</w:t>
            </w:r>
            <w:r w:rsidRPr="00494740">
              <w:rPr>
                <w:sz w:val="28"/>
                <w:szCs w:val="28"/>
              </w:rPr>
              <w:t>а</w:t>
            </w:r>
            <w:r w:rsidRPr="00494740">
              <w:rPr>
                <w:sz w:val="28"/>
                <w:szCs w:val="28"/>
              </w:rPr>
              <w:t>сываемых в атмосферный воздух от модернизируемого объекта, и таблица 5.1.2.2 ˗ Параметры источников в</w:t>
            </w:r>
            <w:r w:rsidRPr="00494740">
              <w:rPr>
                <w:sz w:val="28"/>
                <w:szCs w:val="28"/>
              </w:rPr>
              <w:t>ы</w:t>
            </w:r>
            <w:r w:rsidRPr="00494740">
              <w:rPr>
                <w:sz w:val="28"/>
                <w:szCs w:val="28"/>
              </w:rPr>
              <w:t>бросов загрязняющих веществ в атм</w:t>
            </w:r>
            <w:r w:rsidRPr="00494740">
              <w:rPr>
                <w:sz w:val="28"/>
                <w:szCs w:val="28"/>
              </w:rPr>
              <w:t>о</w:t>
            </w:r>
            <w:r w:rsidRPr="00494740">
              <w:rPr>
                <w:sz w:val="28"/>
                <w:szCs w:val="28"/>
              </w:rPr>
              <w:t xml:space="preserve">сферный воздух. </w:t>
            </w:r>
          </w:p>
        </w:tc>
      </w:tr>
      <w:tr w:rsidR="00D002EB" w:rsidTr="00A957E6">
        <w:tc>
          <w:tcPr>
            <w:tcW w:w="675" w:type="dxa"/>
            <w:tcBorders>
              <w:right w:val="single" w:sz="4" w:space="0" w:color="auto"/>
            </w:tcBorders>
          </w:tcPr>
          <w:p w:rsidR="00D002EB" w:rsidRDefault="00D002EB" w:rsidP="00713A28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30"/>
                <w:szCs w:val="3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B" w:rsidRDefault="00D002EB" w:rsidP="00995619">
            <w:pPr>
              <w:pStyle w:val="a6"/>
              <w:tabs>
                <w:tab w:val="left" w:pos="6330"/>
              </w:tabs>
              <w:ind w:left="-94"/>
              <w:jc w:val="left"/>
              <w:outlineLvl w:val="0"/>
              <w:rPr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D002EB" w:rsidRPr="00056F8C" w:rsidRDefault="00D002EB" w:rsidP="00D002EB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3.</w:t>
            </w:r>
            <w:r w:rsidRPr="00DD05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DD054F">
              <w:rPr>
                <w:sz w:val="28"/>
                <w:szCs w:val="28"/>
              </w:rPr>
              <w:t>тсутствует расчёт рассеивания</w:t>
            </w:r>
            <w:r w:rsidRPr="00DD054F">
              <w:rPr>
                <w:sz w:val="28"/>
                <w:szCs w:val="28"/>
              </w:rPr>
              <w:br/>
              <w:t>загрязняющих веществ в атмосфе</w:t>
            </w:r>
            <w:r w:rsidRPr="00DD054F">
              <w:rPr>
                <w:sz w:val="28"/>
                <w:szCs w:val="28"/>
              </w:rPr>
              <w:t>р</w:t>
            </w:r>
            <w:r w:rsidRPr="00DD054F">
              <w:rPr>
                <w:sz w:val="28"/>
                <w:szCs w:val="28"/>
              </w:rPr>
              <w:t>ном воздухе, включая сведения о максимальных приземных конце</w:t>
            </w:r>
            <w:r w:rsidRPr="00DD054F">
              <w:rPr>
                <w:sz w:val="28"/>
                <w:szCs w:val="28"/>
              </w:rPr>
              <w:t>н</w:t>
            </w:r>
            <w:r w:rsidRPr="00DD054F">
              <w:rPr>
                <w:sz w:val="28"/>
                <w:szCs w:val="28"/>
              </w:rPr>
              <w:t>трациях, учёте фоновых значений и соблюдении нормативов в норм</w:t>
            </w:r>
            <w:r w:rsidRPr="00DD054F">
              <w:rPr>
                <w:sz w:val="28"/>
                <w:szCs w:val="28"/>
              </w:rPr>
              <w:t>и</w:t>
            </w:r>
            <w:r w:rsidRPr="00DD054F">
              <w:rPr>
                <w:sz w:val="28"/>
                <w:szCs w:val="28"/>
              </w:rPr>
              <w:t>руемых точках;</w:t>
            </w:r>
          </w:p>
        </w:tc>
        <w:tc>
          <w:tcPr>
            <w:tcW w:w="5687" w:type="dxa"/>
            <w:gridSpan w:val="2"/>
            <w:tcBorders>
              <w:left w:val="single" w:sz="4" w:space="0" w:color="auto"/>
            </w:tcBorders>
          </w:tcPr>
          <w:p w:rsidR="00D002EB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D054F">
              <w:rPr>
                <w:sz w:val="28"/>
                <w:szCs w:val="28"/>
              </w:rPr>
              <w:t xml:space="preserve"> соответствии с выше</w:t>
            </w:r>
            <w:r>
              <w:rPr>
                <w:sz w:val="28"/>
                <w:szCs w:val="28"/>
              </w:rPr>
              <w:t xml:space="preserve">указанным </w:t>
            </w:r>
            <w:r w:rsidRPr="00D415ED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ем</w:t>
            </w:r>
            <w:r w:rsidRPr="00D415ED">
              <w:rPr>
                <w:sz w:val="28"/>
                <w:szCs w:val="28"/>
              </w:rPr>
              <w:t xml:space="preserve"> Совмина РБ не регл</w:t>
            </w:r>
            <w:r w:rsidRPr="00D415ED">
              <w:rPr>
                <w:sz w:val="28"/>
                <w:szCs w:val="28"/>
              </w:rPr>
              <w:t>а</w:t>
            </w:r>
            <w:r w:rsidRPr="00D415ED">
              <w:rPr>
                <w:sz w:val="28"/>
                <w:szCs w:val="28"/>
              </w:rPr>
              <w:t>ментировано, что в состав отчета об ОВОС при проведении процедуры о</w:t>
            </w:r>
            <w:r w:rsidRPr="00D415ED">
              <w:rPr>
                <w:sz w:val="28"/>
                <w:szCs w:val="28"/>
              </w:rPr>
              <w:t>б</w:t>
            </w:r>
            <w:r w:rsidRPr="00D415ED">
              <w:rPr>
                <w:sz w:val="28"/>
                <w:szCs w:val="28"/>
              </w:rPr>
              <w:t xml:space="preserve">щественных обсуждений, должны быть обязательно включены </w:t>
            </w:r>
            <w:r>
              <w:rPr>
                <w:sz w:val="28"/>
                <w:szCs w:val="28"/>
              </w:rPr>
              <w:t>расчеты</w:t>
            </w:r>
            <w:r w:rsidRPr="00DD054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DD054F">
              <w:rPr>
                <w:sz w:val="28"/>
                <w:szCs w:val="28"/>
              </w:rPr>
              <w:t>Расчеты рассеивания загрязняющих веществ выполнены в отдельн</w:t>
            </w:r>
            <w:r>
              <w:rPr>
                <w:sz w:val="28"/>
                <w:szCs w:val="28"/>
              </w:rPr>
              <w:t>ом</w:t>
            </w:r>
            <w:r w:rsidRPr="00DD054F">
              <w:rPr>
                <w:sz w:val="28"/>
                <w:szCs w:val="28"/>
              </w:rPr>
              <w:t xml:space="preserve"> том</w:t>
            </w:r>
            <w:r>
              <w:rPr>
                <w:sz w:val="28"/>
                <w:szCs w:val="28"/>
              </w:rPr>
              <w:t>е</w:t>
            </w:r>
            <w:r w:rsidRPr="00DD054F">
              <w:rPr>
                <w:sz w:val="28"/>
                <w:szCs w:val="28"/>
              </w:rPr>
              <w:t xml:space="preserve"> проектной документации.</w:t>
            </w:r>
            <w:r>
              <w:rPr>
                <w:sz w:val="28"/>
                <w:szCs w:val="28"/>
              </w:rPr>
              <w:t xml:space="preserve"> </w:t>
            </w:r>
            <w:r w:rsidRPr="00D415ED">
              <w:rPr>
                <w:sz w:val="28"/>
                <w:szCs w:val="28"/>
              </w:rPr>
              <w:t xml:space="preserve">С расчетами </w:t>
            </w:r>
            <w:r w:rsidRPr="00494740">
              <w:rPr>
                <w:sz w:val="28"/>
                <w:szCs w:val="28"/>
              </w:rPr>
              <w:t xml:space="preserve">рассеивания можно </w:t>
            </w:r>
            <w:proofErr w:type="gramStart"/>
            <w:r w:rsidRPr="00494740">
              <w:rPr>
                <w:sz w:val="28"/>
                <w:szCs w:val="28"/>
              </w:rPr>
              <w:t>ознакомится</w:t>
            </w:r>
            <w:proofErr w:type="gramEnd"/>
            <w:r w:rsidRPr="00494740">
              <w:rPr>
                <w:sz w:val="28"/>
                <w:szCs w:val="28"/>
              </w:rPr>
              <w:t xml:space="preserve"> на бумажном носителе в Гомельском райисполкоме.</w:t>
            </w:r>
          </w:p>
          <w:p w:rsidR="00D002EB" w:rsidRPr="00DD054F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color w:val="FF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 в</w:t>
            </w:r>
            <w:r w:rsidRPr="00DD054F">
              <w:rPr>
                <w:sz w:val="28"/>
                <w:szCs w:val="28"/>
              </w:rPr>
              <w:t>ывод</w:t>
            </w:r>
            <w:r>
              <w:rPr>
                <w:sz w:val="28"/>
                <w:szCs w:val="28"/>
              </w:rPr>
              <w:t>ами</w:t>
            </w:r>
            <w:r w:rsidRPr="00DD054F">
              <w:rPr>
                <w:sz w:val="28"/>
                <w:szCs w:val="28"/>
              </w:rPr>
              <w:t xml:space="preserve"> о проведенных расчетах рассеивания</w:t>
            </w:r>
            <w:r>
              <w:rPr>
                <w:sz w:val="28"/>
                <w:szCs w:val="28"/>
              </w:rPr>
              <w:t xml:space="preserve"> можно </w:t>
            </w:r>
            <w:proofErr w:type="gramStart"/>
            <w:r>
              <w:rPr>
                <w:sz w:val="28"/>
                <w:szCs w:val="28"/>
              </w:rPr>
              <w:t>ознакомится</w:t>
            </w:r>
            <w:proofErr w:type="gramEnd"/>
            <w:r>
              <w:rPr>
                <w:sz w:val="28"/>
                <w:szCs w:val="28"/>
              </w:rPr>
              <w:t xml:space="preserve"> в п. 6.1.1 отчета об ОВОС. </w:t>
            </w:r>
          </w:p>
          <w:p w:rsidR="00D002EB" w:rsidRPr="006D10B9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proofErr w:type="gramStart"/>
            <w:r w:rsidRPr="00362556">
              <w:rPr>
                <w:sz w:val="28"/>
                <w:szCs w:val="28"/>
              </w:rPr>
              <w:t>Отчет об ОВОС (см. п. 6.1.1) дополнен таблицей 6.1.1 – Значения максимал</w:t>
            </w:r>
            <w:r w:rsidRPr="00362556">
              <w:rPr>
                <w:sz w:val="28"/>
                <w:szCs w:val="28"/>
              </w:rPr>
              <w:t>ь</w:t>
            </w:r>
            <w:r w:rsidRPr="00362556">
              <w:rPr>
                <w:sz w:val="28"/>
                <w:szCs w:val="28"/>
              </w:rPr>
              <w:t>ных расчетных концентраций на гр</w:t>
            </w:r>
            <w:r w:rsidRPr="00362556">
              <w:rPr>
                <w:sz w:val="28"/>
                <w:szCs w:val="28"/>
              </w:rPr>
              <w:t>а</w:t>
            </w:r>
            <w:r w:rsidRPr="00362556">
              <w:rPr>
                <w:sz w:val="28"/>
                <w:szCs w:val="28"/>
              </w:rPr>
              <w:t>нице СЗЗ, в жилой зоне, в которой о</w:t>
            </w:r>
            <w:r w:rsidRPr="00362556">
              <w:rPr>
                <w:sz w:val="28"/>
                <w:szCs w:val="28"/>
              </w:rPr>
              <w:t>т</w:t>
            </w:r>
            <w:r w:rsidRPr="00362556">
              <w:rPr>
                <w:sz w:val="28"/>
                <w:szCs w:val="28"/>
              </w:rPr>
              <w:t>ражены</w:t>
            </w:r>
            <w:r>
              <w:rPr>
                <w:sz w:val="28"/>
                <w:szCs w:val="28"/>
              </w:rPr>
              <w:t xml:space="preserve"> результаты по проведенным расчетам рассеивания, в т.ч.  </w:t>
            </w:r>
            <w:r>
              <w:rPr>
                <w:sz w:val="28"/>
                <w:szCs w:val="28"/>
              </w:rPr>
              <w:lastRenderedPageBreak/>
              <w:t xml:space="preserve">представлены </w:t>
            </w:r>
            <w:r w:rsidRPr="00362556">
              <w:rPr>
                <w:sz w:val="28"/>
                <w:szCs w:val="28"/>
              </w:rPr>
              <w:t>значения расчетных максимал</w:t>
            </w:r>
            <w:r w:rsidRPr="00362556">
              <w:rPr>
                <w:sz w:val="28"/>
                <w:szCs w:val="28"/>
              </w:rPr>
              <w:t>ь</w:t>
            </w:r>
            <w:r w:rsidRPr="00362556">
              <w:rPr>
                <w:sz w:val="28"/>
                <w:szCs w:val="28"/>
              </w:rPr>
              <w:t>ных приземных концентраций загря</w:t>
            </w:r>
            <w:r w:rsidRPr="00362556">
              <w:rPr>
                <w:sz w:val="28"/>
                <w:szCs w:val="28"/>
              </w:rPr>
              <w:t>з</w:t>
            </w:r>
            <w:r w:rsidRPr="00362556">
              <w:rPr>
                <w:sz w:val="28"/>
                <w:szCs w:val="28"/>
              </w:rPr>
              <w:t>няющих веществ на границе СЗЗ и на границе жилой территории с учетом, и без учета фона.</w:t>
            </w:r>
            <w:proofErr w:type="gramEnd"/>
          </w:p>
        </w:tc>
      </w:tr>
      <w:tr w:rsidR="00D002EB" w:rsidTr="00A957E6">
        <w:tc>
          <w:tcPr>
            <w:tcW w:w="675" w:type="dxa"/>
            <w:tcBorders>
              <w:right w:val="single" w:sz="4" w:space="0" w:color="auto"/>
            </w:tcBorders>
          </w:tcPr>
          <w:p w:rsidR="00D002EB" w:rsidRDefault="00D002EB" w:rsidP="00713A28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30"/>
                <w:szCs w:val="3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B" w:rsidRDefault="00D002EB" w:rsidP="00995619">
            <w:pPr>
              <w:pStyle w:val="a6"/>
              <w:tabs>
                <w:tab w:val="left" w:pos="6330"/>
              </w:tabs>
              <w:ind w:left="-94"/>
              <w:jc w:val="left"/>
              <w:outlineLvl w:val="0"/>
              <w:rPr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D002EB" w:rsidRPr="0071763F" w:rsidRDefault="00D002EB" w:rsidP="00D00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7176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71763F">
              <w:rPr>
                <w:sz w:val="28"/>
                <w:szCs w:val="28"/>
              </w:rPr>
              <w:t>тсутствует графический матер</w:t>
            </w:r>
            <w:r w:rsidRPr="0071763F">
              <w:rPr>
                <w:sz w:val="28"/>
                <w:szCs w:val="28"/>
              </w:rPr>
              <w:t>и</w:t>
            </w:r>
            <w:r w:rsidRPr="0071763F">
              <w:rPr>
                <w:sz w:val="28"/>
                <w:szCs w:val="28"/>
              </w:rPr>
              <w:t>ал,</w:t>
            </w:r>
            <w:r>
              <w:rPr>
                <w:sz w:val="28"/>
                <w:szCs w:val="28"/>
              </w:rPr>
              <w:t xml:space="preserve"> </w:t>
            </w:r>
            <w:r w:rsidRPr="0071763F">
              <w:rPr>
                <w:sz w:val="28"/>
                <w:szCs w:val="28"/>
              </w:rPr>
              <w:t>необходимый для интерпретации расчётов: схема расположения и</w:t>
            </w:r>
            <w:r w:rsidRPr="0071763F">
              <w:rPr>
                <w:sz w:val="28"/>
                <w:szCs w:val="28"/>
              </w:rPr>
              <w:t>с</w:t>
            </w:r>
            <w:r w:rsidRPr="0071763F">
              <w:rPr>
                <w:sz w:val="28"/>
                <w:szCs w:val="28"/>
              </w:rPr>
              <w:t>точников выбросов, расчётных и контрольных точек, границ участка и санитарно-защитной зоны;</w:t>
            </w:r>
          </w:p>
        </w:tc>
        <w:tc>
          <w:tcPr>
            <w:tcW w:w="5687" w:type="dxa"/>
            <w:gridSpan w:val="2"/>
            <w:tcBorders>
              <w:left w:val="single" w:sz="4" w:space="0" w:color="auto"/>
            </w:tcBorders>
          </w:tcPr>
          <w:p w:rsidR="00D002EB" w:rsidRPr="0071763F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color w:val="FF0000"/>
                <w:sz w:val="28"/>
                <w:szCs w:val="28"/>
              </w:rPr>
            </w:pPr>
            <w:r w:rsidRPr="0071763F">
              <w:rPr>
                <w:sz w:val="28"/>
                <w:szCs w:val="28"/>
              </w:rPr>
              <w:t>Графические материалы: «Ситуацио</w:t>
            </w:r>
            <w:r w:rsidRPr="0071763F">
              <w:rPr>
                <w:sz w:val="28"/>
                <w:szCs w:val="28"/>
              </w:rPr>
              <w:t>н</w:t>
            </w:r>
            <w:r w:rsidRPr="0071763F">
              <w:rPr>
                <w:sz w:val="28"/>
                <w:szCs w:val="28"/>
              </w:rPr>
              <w:t>ная схема. Расчетные точки для расч</w:t>
            </w:r>
            <w:r w:rsidRPr="0071763F">
              <w:rPr>
                <w:sz w:val="28"/>
                <w:szCs w:val="28"/>
              </w:rPr>
              <w:t>е</w:t>
            </w:r>
            <w:r w:rsidRPr="0071763F">
              <w:rPr>
                <w:sz w:val="28"/>
                <w:szCs w:val="28"/>
              </w:rPr>
              <w:t>тов рассеивания», «Источники выбр</w:t>
            </w:r>
            <w:r w:rsidRPr="0071763F">
              <w:rPr>
                <w:sz w:val="28"/>
                <w:szCs w:val="28"/>
              </w:rPr>
              <w:t>о</w:t>
            </w:r>
            <w:r w:rsidRPr="0071763F">
              <w:rPr>
                <w:sz w:val="28"/>
                <w:szCs w:val="28"/>
              </w:rPr>
              <w:t>сов загрязняющих веществ в атмосф</w:t>
            </w:r>
            <w:r w:rsidRPr="0071763F">
              <w:rPr>
                <w:sz w:val="28"/>
                <w:szCs w:val="28"/>
              </w:rPr>
              <w:t>е</w:t>
            </w:r>
            <w:r w:rsidRPr="0071763F">
              <w:rPr>
                <w:sz w:val="28"/>
                <w:szCs w:val="28"/>
              </w:rPr>
              <w:t>ру», «Источники шумового воздейс</w:t>
            </w:r>
            <w:r w:rsidRPr="0071763F">
              <w:rPr>
                <w:sz w:val="28"/>
                <w:szCs w:val="28"/>
              </w:rPr>
              <w:t>т</w:t>
            </w:r>
            <w:r w:rsidRPr="0071763F">
              <w:rPr>
                <w:sz w:val="28"/>
                <w:szCs w:val="28"/>
              </w:rPr>
              <w:t>вия. Расчетные точки для расчетов шума» были представлены в прилож</w:t>
            </w:r>
            <w:r w:rsidRPr="0071763F">
              <w:rPr>
                <w:sz w:val="28"/>
                <w:szCs w:val="28"/>
              </w:rPr>
              <w:t>е</w:t>
            </w:r>
            <w:r w:rsidRPr="0071763F">
              <w:rPr>
                <w:sz w:val="28"/>
                <w:szCs w:val="28"/>
              </w:rPr>
              <w:t>ниях отчета, размещенного для общ</w:t>
            </w:r>
            <w:r w:rsidRPr="0071763F">
              <w:rPr>
                <w:sz w:val="28"/>
                <w:szCs w:val="28"/>
              </w:rPr>
              <w:t>е</w:t>
            </w:r>
            <w:r w:rsidRPr="0071763F">
              <w:rPr>
                <w:sz w:val="28"/>
                <w:szCs w:val="28"/>
              </w:rPr>
              <w:t>ственных обсуждений (</w:t>
            </w:r>
            <w:proofErr w:type="gramStart"/>
            <w:r w:rsidRPr="0071763F">
              <w:rPr>
                <w:sz w:val="28"/>
                <w:szCs w:val="28"/>
              </w:rPr>
              <w:t>см</w:t>
            </w:r>
            <w:proofErr w:type="gramEnd"/>
            <w:r w:rsidRPr="0071763F">
              <w:rPr>
                <w:sz w:val="28"/>
                <w:szCs w:val="28"/>
              </w:rPr>
              <w:t>. листы 157-159). На данных графических матери</w:t>
            </w:r>
            <w:r w:rsidRPr="0071763F">
              <w:rPr>
                <w:sz w:val="28"/>
                <w:szCs w:val="28"/>
              </w:rPr>
              <w:t>а</w:t>
            </w:r>
            <w:r w:rsidRPr="0071763F">
              <w:rPr>
                <w:sz w:val="28"/>
                <w:szCs w:val="28"/>
              </w:rPr>
              <w:t>лах указаны места расположения и</w:t>
            </w:r>
            <w:r w:rsidRPr="0071763F">
              <w:rPr>
                <w:sz w:val="28"/>
                <w:szCs w:val="28"/>
              </w:rPr>
              <w:t>с</w:t>
            </w:r>
            <w:r w:rsidRPr="0071763F">
              <w:rPr>
                <w:sz w:val="28"/>
                <w:szCs w:val="28"/>
              </w:rPr>
              <w:t>точников выбросов, источников шума, расчетных точек, а также нанесена граница участка и санитарно-защитная зона предприятия.</w:t>
            </w:r>
          </w:p>
        </w:tc>
      </w:tr>
      <w:tr w:rsidR="00D002EB" w:rsidTr="00A957E6">
        <w:tc>
          <w:tcPr>
            <w:tcW w:w="675" w:type="dxa"/>
            <w:tcBorders>
              <w:right w:val="single" w:sz="4" w:space="0" w:color="auto"/>
            </w:tcBorders>
          </w:tcPr>
          <w:p w:rsidR="00D002EB" w:rsidRDefault="00D002EB" w:rsidP="00713A28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30"/>
                <w:szCs w:val="3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B" w:rsidRDefault="00D002EB" w:rsidP="00995619">
            <w:pPr>
              <w:pStyle w:val="a6"/>
              <w:tabs>
                <w:tab w:val="left" w:pos="6330"/>
              </w:tabs>
              <w:ind w:left="-94"/>
              <w:jc w:val="left"/>
              <w:outlineLvl w:val="0"/>
              <w:rPr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D002EB" w:rsidRPr="000F4F53" w:rsidRDefault="00D002EB" w:rsidP="00D00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0F4F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Pr="000F4F53">
              <w:rPr>
                <w:sz w:val="28"/>
                <w:szCs w:val="28"/>
              </w:rPr>
              <w:t>евозможно сопоставить текст</w:t>
            </w:r>
            <w:r w:rsidRPr="000F4F53">
              <w:rPr>
                <w:sz w:val="28"/>
                <w:szCs w:val="28"/>
              </w:rPr>
              <w:t>о</w:t>
            </w:r>
            <w:r w:rsidRPr="000F4F53">
              <w:rPr>
                <w:sz w:val="28"/>
                <w:szCs w:val="28"/>
              </w:rPr>
              <w:t>вые</w:t>
            </w:r>
            <w:r>
              <w:rPr>
                <w:sz w:val="28"/>
                <w:szCs w:val="28"/>
              </w:rPr>
              <w:t xml:space="preserve"> </w:t>
            </w:r>
            <w:r w:rsidRPr="000F4F53">
              <w:rPr>
                <w:sz w:val="28"/>
                <w:szCs w:val="28"/>
              </w:rPr>
              <w:t>выводы отчёта с фактическими ра</w:t>
            </w:r>
            <w:r w:rsidRPr="000F4F53">
              <w:rPr>
                <w:sz w:val="28"/>
                <w:szCs w:val="28"/>
              </w:rPr>
              <w:t>с</w:t>
            </w:r>
            <w:r w:rsidRPr="000F4F53">
              <w:rPr>
                <w:sz w:val="28"/>
                <w:szCs w:val="28"/>
              </w:rPr>
              <w:t>чётными результатами, поскольку ссылки на приложения в тексте не обеспечены их реальным содерж</w:t>
            </w:r>
            <w:r w:rsidRPr="000F4F53">
              <w:rPr>
                <w:sz w:val="28"/>
                <w:szCs w:val="28"/>
              </w:rPr>
              <w:t>а</w:t>
            </w:r>
            <w:r w:rsidRPr="000F4F53">
              <w:rPr>
                <w:sz w:val="28"/>
                <w:szCs w:val="28"/>
              </w:rPr>
              <w:t>нием.</w:t>
            </w:r>
          </w:p>
        </w:tc>
        <w:tc>
          <w:tcPr>
            <w:tcW w:w="5687" w:type="dxa"/>
            <w:gridSpan w:val="2"/>
            <w:tcBorders>
              <w:left w:val="single" w:sz="4" w:space="0" w:color="auto"/>
            </w:tcBorders>
          </w:tcPr>
          <w:p w:rsidR="00D002EB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 w:rsidRPr="000F4F53">
              <w:rPr>
                <w:sz w:val="28"/>
                <w:szCs w:val="28"/>
              </w:rPr>
              <w:t>Отчет об ОВОС (см. п. 5.1.2 и п. 6.1.1) дополнен таблицами  с результатами расчетов по выбросам: таблицей 5.1.2.1 ˗ Перечень загрязняющих в</w:t>
            </w:r>
            <w:r w:rsidRPr="000F4F53">
              <w:rPr>
                <w:sz w:val="28"/>
                <w:szCs w:val="28"/>
              </w:rPr>
              <w:t>е</w:t>
            </w:r>
            <w:r w:rsidRPr="000F4F53">
              <w:rPr>
                <w:sz w:val="28"/>
                <w:szCs w:val="28"/>
              </w:rPr>
              <w:t>ществ, выбрасываемых в атмосферный воздух от модернизируемого объекта, таблицей 5.1.2.2 ˗  Параметры исто</w:t>
            </w:r>
            <w:r w:rsidRPr="000F4F53">
              <w:rPr>
                <w:sz w:val="28"/>
                <w:szCs w:val="28"/>
              </w:rPr>
              <w:t>ч</w:t>
            </w:r>
            <w:r w:rsidRPr="000F4F53">
              <w:rPr>
                <w:sz w:val="28"/>
                <w:szCs w:val="28"/>
              </w:rPr>
              <w:t>ников выбросов загрязняющих в</w:t>
            </w:r>
            <w:r w:rsidRPr="000F4F53">
              <w:rPr>
                <w:sz w:val="28"/>
                <w:szCs w:val="28"/>
              </w:rPr>
              <w:t>е</w:t>
            </w:r>
            <w:r w:rsidRPr="000F4F53">
              <w:rPr>
                <w:sz w:val="28"/>
                <w:szCs w:val="28"/>
              </w:rPr>
              <w:t>ществ в атмосферный воздух, табл</w:t>
            </w:r>
            <w:r w:rsidRPr="000F4F53">
              <w:rPr>
                <w:sz w:val="28"/>
                <w:szCs w:val="28"/>
              </w:rPr>
              <w:t>и</w:t>
            </w:r>
            <w:r w:rsidRPr="000F4F53">
              <w:rPr>
                <w:sz w:val="28"/>
                <w:szCs w:val="28"/>
              </w:rPr>
              <w:t>цей 6.1.1 – Значения максимальных расчетных концентраций на границе СЗЗ, в жилой зоне.</w:t>
            </w:r>
          </w:p>
          <w:p w:rsidR="00D002EB" w:rsidRPr="000F4F53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Представленные в отчете об ОВОС </w:t>
            </w:r>
            <w:r>
              <w:rPr>
                <w:sz w:val="28"/>
                <w:szCs w:val="28"/>
              </w:rPr>
              <w:lastRenderedPageBreak/>
              <w:t>текстовые выводы соответствуют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зультатам в данных таблицах.</w:t>
            </w:r>
          </w:p>
        </w:tc>
      </w:tr>
      <w:tr w:rsidR="00D002EB" w:rsidTr="00A957E6">
        <w:tc>
          <w:tcPr>
            <w:tcW w:w="675" w:type="dxa"/>
            <w:tcBorders>
              <w:right w:val="single" w:sz="4" w:space="0" w:color="auto"/>
            </w:tcBorders>
          </w:tcPr>
          <w:p w:rsidR="00D002EB" w:rsidRDefault="00D002EB" w:rsidP="00713A28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30"/>
                <w:szCs w:val="3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B" w:rsidRDefault="00D002EB" w:rsidP="00995619">
            <w:pPr>
              <w:pStyle w:val="a6"/>
              <w:tabs>
                <w:tab w:val="left" w:pos="6330"/>
              </w:tabs>
              <w:ind w:left="-94"/>
              <w:jc w:val="left"/>
              <w:outlineLvl w:val="0"/>
              <w:rPr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D002EB" w:rsidRPr="00E77373" w:rsidRDefault="00D002EB" w:rsidP="004F1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E77373">
              <w:rPr>
                <w:sz w:val="28"/>
                <w:szCs w:val="28"/>
              </w:rPr>
              <w:t>Таким образом, между структурой документа, заявленной в оглавл</w:t>
            </w:r>
            <w:r w:rsidRPr="00E77373">
              <w:rPr>
                <w:sz w:val="28"/>
                <w:szCs w:val="28"/>
              </w:rPr>
              <w:t>е</w:t>
            </w:r>
            <w:r w:rsidRPr="00E77373">
              <w:rPr>
                <w:sz w:val="28"/>
                <w:szCs w:val="28"/>
              </w:rPr>
              <w:t>нии, и фактически представленным материалом имеется несоответствие. Отсутствие расчётных и графич</w:t>
            </w:r>
            <w:r w:rsidRPr="00E77373">
              <w:rPr>
                <w:sz w:val="28"/>
                <w:szCs w:val="28"/>
              </w:rPr>
              <w:t>е</w:t>
            </w:r>
            <w:r w:rsidRPr="00E77373">
              <w:rPr>
                <w:sz w:val="28"/>
                <w:szCs w:val="28"/>
              </w:rPr>
              <w:t>ских приложений не позволяет пр</w:t>
            </w:r>
            <w:r w:rsidRPr="00E77373">
              <w:rPr>
                <w:sz w:val="28"/>
                <w:szCs w:val="28"/>
              </w:rPr>
              <w:t>о</w:t>
            </w:r>
            <w:r w:rsidRPr="00E77373">
              <w:rPr>
                <w:sz w:val="28"/>
                <w:szCs w:val="28"/>
              </w:rPr>
              <w:t>вести полноценную оценку воздействия на атмосферный воздух и проверить обоснованность выводов, и</w:t>
            </w:r>
            <w:r w:rsidRPr="00E77373">
              <w:rPr>
                <w:sz w:val="28"/>
                <w:szCs w:val="28"/>
              </w:rPr>
              <w:t>з</w:t>
            </w:r>
            <w:r w:rsidRPr="00E77373">
              <w:rPr>
                <w:sz w:val="28"/>
                <w:szCs w:val="28"/>
              </w:rPr>
              <w:t xml:space="preserve">ложенных в отчёте. </w:t>
            </w:r>
          </w:p>
          <w:p w:rsidR="00D002EB" w:rsidRPr="00E77373" w:rsidRDefault="00D002EB" w:rsidP="004F1CDD">
            <w:pPr>
              <w:rPr>
                <w:sz w:val="28"/>
                <w:szCs w:val="28"/>
              </w:rPr>
            </w:pPr>
            <w:r w:rsidRPr="00E77373">
              <w:rPr>
                <w:sz w:val="28"/>
                <w:szCs w:val="28"/>
              </w:rPr>
              <w:t>В связи с этим целесообразно либо:</w:t>
            </w:r>
            <w:r w:rsidRPr="00E77373">
              <w:rPr>
                <w:sz w:val="28"/>
                <w:szCs w:val="28"/>
              </w:rPr>
              <w:br/>
              <w:t>* дополнить размещённый файл всеми расчётными и графическими материалами, указанными в огла</w:t>
            </w:r>
            <w:r w:rsidRPr="00E77373">
              <w:rPr>
                <w:sz w:val="28"/>
                <w:szCs w:val="28"/>
              </w:rPr>
              <w:t>в</w:t>
            </w:r>
            <w:r w:rsidRPr="00E77373">
              <w:rPr>
                <w:sz w:val="28"/>
                <w:szCs w:val="28"/>
              </w:rPr>
              <w:t>лении. До устранения указанного несоответствия оценка раздела по атмосферному воздуху не может считаться полной и прозрачной для участников общественного обсу</w:t>
            </w:r>
            <w:r w:rsidRPr="00E77373">
              <w:rPr>
                <w:sz w:val="28"/>
                <w:szCs w:val="28"/>
              </w:rPr>
              <w:t>ж</w:t>
            </w:r>
            <w:r w:rsidRPr="00E77373">
              <w:rPr>
                <w:sz w:val="28"/>
                <w:szCs w:val="28"/>
              </w:rPr>
              <w:t>дения.</w:t>
            </w:r>
          </w:p>
          <w:p w:rsidR="00D002EB" w:rsidRPr="00E77373" w:rsidRDefault="00D002EB" w:rsidP="004F1CDD">
            <w:pPr>
              <w:rPr>
                <w:sz w:val="28"/>
                <w:szCs w:val="28"/>
              </w:rPr>
            </w:pPr>
          </w:p>
        </w:tc>
        <w:tc>
          <w:tcPr>
            <w:tcW w:w="5687" w:type="dxa"/>
            <w:gridSpan w:val="2"/>
            <w:tcBorders>
              <w:left w:val="single" w:sz="4" w:space="0" w:color="auto"/>
            </w:tcBorders>
          </w:tcPr>
          <w:p w:rsidR="00D002EB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 w:rsidRPr="00056F8C">
              <w:rPr>
                <w:sz w:val="28"/>
                <w:szCs w:val="28"/>
              </w:rPr>
              <w:t xml:space="preserve">Оглавление отчета </w:t>
            </w:r>
            <w:r>
              <w:rPr>
                <w:sz w:val="28"/>
                <w:szCs w:val="28"/>
              </w:rPr>
              <w:t xml:space="preserve">об ОВОС </w:t>
            </w:r>
            <w:r w:rsidRPr="00056F8C">
              <w:rPr>
                <w:sz w:val="28"/>
                <w:szCs w:val="28"/>
              </w:rPr>
              <w:t>откорректировано и взаимоувязано с содержанием отчета</w:t>
            </w:r>
            <w:r>
              <w:rPr>
                <w:sz w:val="28"/>
                <w:szCs w:val="28"/>
              </w:rPr>
              <w:t xml:space="preserve"> об ОВОС</w:t>
            </w:r>
            <w:r w:rsidRPr="00056F8C">
              <w:rPr>
                <w:sz w:val="28"/>
                <w:szCs w:val="28"/>
              </w:rPr>
              <w:t>, предоставле</w:t>
            </w:r>
            <w:r w:rsidRPr="00056F8C">
              <w:rPr>
                <w:sz w:val="28"/>
                <w:szCs w:val="28"/>
              </w:rPr>
              <w:t>н</w:t>
            </w:r>
            <w:r w:rsidRPr="00056F8C">
              <w:rPr>
                <w:sz w:val="28"/>
                <w:szCs w:val="28"/>
              </w:rPr>
              <w:t>ного для общественных обсуждений.</w:t>
            </w:r>
          </w:p>
          <w:p w:rsidR="00D002EB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 w:rsidRPr="0071763F">
              <w:rPr>
                <w:sz w:val="28"/>
                <w:szCs w:val="28"/>
              </w:rPr>
              <w:t>Графические материалы</w:t>
            </w:r>
            <w:r>
              <w:rPr>
                <w:sz w:val="28"/>
                <w:szCs w:val="28"/>
              </w:rPr>
              <w:t xml:space="preserve">, указанные в оглавлении отчета об ОВОС </w:t>
            </w:r>
            <w:r w:rsidRPr="0071763F">
              <w:rPr>
                <w:sz w:val="28"/>
                <w:szCs w:val="28"/>
              </w:rPr>
              <w:t>были представлены в приложениях отчета</w:t>
            </w:r>
            <w:r>
              <w:rPr>
                <w:sz w:val="28"/>
                <w:szCs w:val="28"/>
              </w:rPr>
              <w:t xml:space="preserve"> об ОВОС</w:t>
            </w:r>
            <w:r w:rsidRPr="0071763F">
              <w:rPr>
                <w:sz w:val="28"/>
                <w:szCs w:val="28"/>
              </w:rPr>
              <w:t>, размещенного для общес</w:t>
            </w:r>
            <w:r w:rsidRPr="0071763F">
              <w:rPr>
                <w:sz w:val="28"/>
                <w:szCs w:val="28"/>
              </w:rPr>
              <w:t>т</w:t>
            </w:r>
            <w:r w:rsidRPr="0071763F">
              <w:rPr>
                <w:sz w:val="28"/>
                <w:szCs w:val="28"/>
              </w:rPr>
              <w:t>венных обсуждений (</w:t>
            </w:r>
            <w:proofErr w:type="gramStart"/>
            <w:r w:rsidRPr="0071763F">
              <w:rPr>
                <w:sz w:val="28"/>
                <w:szCs w:val="28"/>
              </w:rPr>
              <w:t>см</w:t>
            </w:r>
            <w:proofErr w:type="gramEnd"/>
            <w:r w:rsidRPr="0071763F">
              <w:rPr>
                <w:sz w:val="28"/>
                <w:szCs w:val="28"/>
              </w:rPr>
              <w:t>. листы 157-159).</w:t>
            </w:r>
          </w:p>
          <w:p w:rsidR="00D002EB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 w:rsidRPr="00DD054F">
              <w:rPr>
                <w:sz w:val="28"/>
                <w:szCs w:val="28"/>
              </w:rPr>
              <w:t>Расчеты рассеивания</w:t>
            </w:r>
            <w:r>
              <w:rPr>
                <w:sz w:val="28"/>
                <w:szCs w:val="28"/>
              </w:rPr>
              <w:t xml:space="preserve"> и расчеты выбр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сов </w:t>
            </w:r>
            <w:r w:rsidRPr="00DD054F">
              <w:rPr>
                <w:sz w:val="28"/>
                <w:szCs w:val="28"/>
              </w:rPr>
              <w:t>загрязняющих веществ выполнены в отдельн</w:t>
            </w:r>
            <w:r>
              <w:rPr>
                <w:sz w:val="28"/>
                <w:szCs w:val="28"/>
              </w:rPr>
              <w:t>ых</w:t>
            </w:r>
            <w:r w:rsidRPr="00DD054F">
              <w:rPr>
                <w:sz w:val="28"/>
                <w:szCs w:val="28"/>
              </w:rPr>
              <w:t xml:space="preserve"> том</w:t>
            </w:r>
            <w:r>
              <w:rPr>
                <w:sz w:val="28"/>
                <w:szCs w:val="28"/>
              </w:rPr>
              <w:t>ах</w:t>
            </w:r>
            <w:r w:rsidRPr="00DD054F">
              <w:rPr>
                <w:sz w:val="28"/>
                <w:szCs w:val="28"/>
              </w:rPr>
              <w:t xml:space="preserve"> проектной док</w:t>
            </w:r>
            <w:r w:rsidRPr="00DD054F">
              <w:rPr>
                <w:sz w:val="28"/>
                <w:szCs w:val="28"/>
              </w:rPr>
              <w:t>у</w:t>
            </w:r>
            <w:r w:rsidRPr="00DD054F">
              <w:rPr>
                <w:sz w:val="28"/>
                <w:szCs w:val="28"/>
              </w:rPr>
              <w:t>ментации</w:t>
            </w:r>
            <w:r>
              <w:rPr>
                <w:sz w:val="28"/>
                <w:szCs w:val="28"/>
              </w:rPr>
              <w:t xml:space="preserve"> и не входят в состав отчета об ОВОС; наличие расчетов, при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ведении процедуры общественных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суждений, не регламентировано зак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нодательными актами</w:t>
            </w:r>
            <w:r w:rsidRPr="00DD054F">
              <w:rPr>
                <w:sz w:val="28"/>
                <w:szCs w:val="28"/>
              </w:rPr>
              <w:t>.</w:t>
            </w:r>
            <w:r w:rsidRPr="00D415ED">
              <w:rPr>
                <w:sz w:val="28"/>
                <w:szCs w:val="28"/>
              </w:rPr>
              <w:t xml:space="preserve"> В отчете об ОВОС представлены результаты </w:t>
            </w:r>
            <w:r>
              <w:rPr>
                <w:sz w:val="28"/>
                <w:szCs w:val="28"/>
              </w:rPr>
              <w:t>(ит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ги) </w:t>
            </w:r>
            <w:r w:rsidRPr="00D415ED">
              <w:rPr>
                <w:sz w:val="28"/>
                <w:szCs w:val="28"/>
              </w:rPr>
              <w:t>исследований и расчетов, согласно требованиям законодательства в сфере ОВОС.</w:t>
            </w:r>
          </w:p>
          <w:p w:rsidR="00D002EB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D415ED">
              <w:rPr>
                <w:sz w:val="28"/>
                <w:szCs w:val="28"/>
              </w:rPr>
              <w:t xml:space="preserve">С расчетами </w:t>
            </w:r>
            <w:r w:rsidRPr="00494740">
              <w:rPr>
                <w:sz w:val="28"/>
                <w:szCs w:val="28"/>
              </w:rPr>
              <w:t>рассеивания</w:t>
            </w:r>
            <w:r>
              <w:rPr>
                <w:sz w:val="28"/>
                <w:szCs w:val="28"/>
              </w:rPr>
              <w:t xml:space="preserve"> и расчетами выбросов</w:t>
            </w:r>
            <w:r w:rsidRPr="00494740">
              <w:rPr>
                <w:sz w:val="28"/>
                <w:szCs w:val="28"/>
              </w:rPr>
              <w:t xml:space="preserve"> можно ознакомит</w:t>
            </w:r>
            <w:r>
              <w:rPr>
                <w:sz w:val="28"/>
                <w:szCs w:val="28"/>
              </w:rPr>
              <w:t>ь</w:t>
            </w:r>
            <w:r w:rsidRPr="00494740">
              <w:rPr>
                <w:sz w:val="28"/>
                <w:szCs w:val="28"/>
              </w:rPr>
              <w:t>ся на б</w:t>
            </w:r>
            <w:r w:rsidRPr="00494740">
              <w:rPr>
                <w:sz w:val="28"/>
                <w:szCs w:val="28"/>
              </w:rPr>
              <w:t>у</w:t>
            </w:r>
            <w:r w:rsidRPr="00494740">
              <w:rPr>
                <w:sz w:val="28"/>
                <w:szCs w:val="28"/>
              </w:rPr>
              <w:t>мажном носителе в Гомельском ра</w:t>
            </w:r>
            <w:r w:rsidRPr="00494740">
              <w:rPr>
                <w:sz w:val="28"/>
                <w:szCs w:val="28"/>
              </w:rPr>
              <w:t>й</w:t>
            </w:r>
            <w:r w:rsidRPr="00494740">
              <w:rPr>
                <w:sz w:val="28"/>
                <w:szCs w:val="28"/>
              </w:rPr>
              <w:t>исполкоме.</w:t>
            </w:r>
          </w:p>
          <w:p w:rsidR="00D002EB" w:rsidRPr="00056F8C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color w:val="FF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</w:t>
            </w:r>
            <w:r w:rsidRPr="00D415ED">
              <w:rPr>
                <w:sz w:val="28"/>
                <w:szCs w:val="28"/>
              </w:rPr>
              <w:t>тчет об ОВОС</w:t>
            </w:r>
            <w:r>
              <w:rPr>
                <w:sz w:val="28"/>
                <w:szCs w:val="28"/>
              </w:rPr>
              <w:t xml:space="preserve"> дополнен итоговыми таблицами</w:t>
            </w:r>
            <w:r w:rsidRPr="00D415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результатов расчетов ра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сеивания и расчетов выбросов</w:t>
            </w:r>
            <w:r w:rsidRPr="00D415ED">
              <w:rPr>
                <w:sz w:val="28"/>
                <w:szCs w:val="28"/>
              </w:rPr>
              <w:t>, согла</w:t>
            </w:r>
            <w:r w:rsidRPr="00D415ED">
              <w:rPr>
                <w:sz w:val="28"/>
                <w:szCs w:val="28"/>
              </w:rPr>
              <w:t>с</w:t>
            </w:r>
            <w:r w:rsidRPr="00D415ED">
              <w:rPr>
                <w:sz w:val="28"/>
                <w:szCs w:val="28"/>
              </w:rPr>
              <w:t>но требованиям законодательства в сфере ОВОС.</w:t>
            </w:r>
          </w:p>
        </w:tc>
      </w:tr>
      <w:tr w:rsidR="00D002EB" w:rsidTr="00A957E6">
        <w:tc>
          <w:tcPr>
            <w:tcW w:w="675" w:type="dxa"/>
            <w:tcBorders>
              <w:right w:val="single" w:sz="4" w:space="0" w:color="auto"/>
            </w:tcBorders>
          </w:tcPr>
          <w:p w:rsidR="00D002EB" w:rsidRDefault="00D002EB" w:rsidP="00713A28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30"/>
                <w:szCs w:val="3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B" w:rsidRDefault="00D002EB" w:rsidP="00995619">
            <w:pPr>
              <w:pStyle w:val="a6"/>
              <w:tabs>
                <w:tab w:val="left" w:pos="6330"/>
              </w:tabs>
              <w:ind w:left="-94"/>
              <w:jc w:val="left"/>
              <w:outlineLvl w:val="0"/>
              <w:rPr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D002EB" w:rsidRPr="00676E51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bookmarkStart w:id="1" w:name="_Hlk219980460"/>
            <w:bookmarkStart w:id="2" w:name="_Hlk219965534"/>
            <w:r>
              <w:rPr>
                <w:sz w:val="28"/>
                <w:szCs w:val="28"/>
              </w:rPr>
              <w:t xml:space="preserve">7. </w:t>
            </w:r>
            <w:r w:rsidRPr="00676E51">
              <w:rPr>
                <w:sz w:val="28"/>
                <w:szCs w:val="28"/>
              </w:rPr>
              <w:t>В разделе 5.3.3 «Водопотребление и</w:t>
            </w:r>
            <w:r w:rsidRPr="00676E51">
              <w:rPr>
                <w:sz w:val="28"/>
                <w:szCs w:val="28"/>
              </w:rPr>
              <w:br/>
            </w:r>
            <w:r w:rsidRPr="00676E51">
              <w:rPr>
                <w:sz w:val="28"/>
                <w:szCs w:val="28"/>
              </w:rPr>
              <w:lastRenderedPageBreak/>
              <w:t>водоотведение» приведено описание</w:t>
            </w:r>
            <w:r w:rsidRPr="00676E51">
              <w:rPr>
                <w:sz w:val="28"/>
                <w:szCs w:val="28"/>
              </w:rPr>
              <w:br/>
              <w:t>существующего положения и пр</w:t>
            </w:r>
            <w:r w:rsidRPr="00676E51">
              <w:rPr>
                <w:sz w:val="28"/>
                <w:szCs w:val="28"/>
              </w:rPr>
              <w:t>о</w:t>
            </w:r>
            <w:r w:rsidRPr="00676E51">
              <w:rPr>
                <w:sz w:val="28"/>
                <w:szCs w:val="28"/>
              </w:rPr>
              <w:t>ектных</w:t>
            </w:r>
            <w:r w:rsidRPr="00676E51">
              <w:rPr>
                <w:sz w:val="28"/>
                <w:szCs w:val="28"/>
              </w:rPr>
              <w:br/>
              <w:t>решений, однако представленная</w:t>
            </w:r>
            <w:r w:rsidRPr="00676E51">
              <w:rPr>
                <w:sz w:val="28"/>
                <w:szCs w:val="28"/>
              </w:rPr>
              <w:br/>
              <w:t>информация носит фрагментарный</w:t>
            </w:r>
            <w:r w:rsidRPr="00676E51">
              <w:rPr>
                <w:sz w:val="28"/>
                <w:szCs w:val="28"/>
              </w:rPr>
              <w:br/>
              <w:t>характер и не позволяет в полной мере</w:t>
            </w:r>
            <w:r w:rsidRPr="00676E51">
              <w:rPr>
                <w:sz w:val="28"/>
                <w:szCs w:val="28"/>
              </w:rPr>
              <w:br/>
              <w:t>оценить воздействие планируемой</w:t>
            </w:r>
            <w:r w:rsidRPr="00676E51">
              <w:rPr>
                <w:sz w:val="28"/>
                <w:szCs w:val="28"/>
              </w:rPr>
              <w:br/>
              <w:t>деятельности на водные ресурсы.</w:t>
            </w:r>
            <w:r w:rsidRPr="00676E51">
              <w:rPr>
                <w:sz w:val="28"/>
                <w:szCs w:val="28"/>
              </w:rPr>
              <w:br/>
            </w:r>
            <w:r w:rsidRPr="00676E51">
              <w:rPr>
                <w:sz w:val="28"/>
                <w:szCs w:val="28"/>
              </w:rPr>
              <w:br/>
              <w:t>В частности, указаны отдельные</w:t>
            </w:r>
            <w:r w:rsidRPr="00676E51">
              <w:rPr>
                <w:sz w:val="28"/>
                <w:szCs w:val="28"/>
              </w:rPr>
              <w:br/>
              <w:t>показатели водозабора из сущес</w:t>
            </w:r>
            <w:r w:rsidRPr="00676E51">
              <w:rPr>
                <w:sz w:val="28"/>
                <w:szCs w:val="28"/>
              </w:rPr>
              <w:t>т</w:t>
            </w:r>
            <w:r w:rsidRPr="00676E51">
              <w:rPr>
                <w:sz w:val="28"/>
                <w:szCs w:val="28"/>
              </w:rPr>
              <w:t>вующей скважины (1,5 м³/ч, 10 м³/</w:t>
            </w:r>
            <w:proofErr w:type="spellStart"/>
            <w:r w:rsidRPr="00676E51">
              <w:rPr>
                <w:sz w:val="28"/>
                <w:szCs w:val="28"/>
              </w:rPr>
              <w:t>сут</w:t>
            </w:r>
            <w:proofErr w:type="spellEnd"/>
            <w:r w:rsidRPr="00676E51">
              <w:rPr>
                <w:sz w:val="28"/>
                <w:szCs w:val="28"/>
              </w:rPr>
              <w:t>), а также ориентировочные объемы хозяйственно-бытового и производственного водопотребл</w:t>
            </w:r>
            <w:r w:rsidRPr="00676E51">
              <w:rPr>
                <w:sz w:val="28"/>
                <w:szCs w:val="28"/>
              </w:rPr>
              <w:t>е</w:t>
            </w:r>
            <w:r w:rsidRPr="00676E51">
              <w:rPr>
                <w:sz w:val="28"/>
                <w:szCs w:val="28"/>
              </w:rPr>
              <w:t>ния, однако отсутствует сводный расчет баланса водопотребления и водоотведения, учитывающий все категории пользователей, режимы работы оборудования и перспекти</w:t>
            </w:r>
            <w:r w:rsidRPr="00676E51">
              <w:rPr>
                <w:sz w:val="28"/>
                <w:szCs w:val="28"/>
              </w:rPr>
              <w:t>в</w:t>
            </w:r>
            <w:r w:rsidRPr="00676E51">
              <w:rPr>
                <w:sz w:val="28"/>
                <w:szCs w:val="28"/>
              </w:rPr>
              <w:t>ную нагрузку объекта.</w:t>
            </w:r>
          </w:p>
          <w:p w:rsidR="00D002EB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Pr="00676E51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 w:rsidRPr="00676E51">
              <w:rPr>
                <w:sz w:val="28"/>
                <w:szCs w:val="28"/>
              </w:rPr>
              <w:t>Не приведено сопоставление зая</w:t>
            </w:r>
            <w:r w:rsidRPr="00676E51">
              <w:rPr>
                <w:sz w:val="28"/>
                <w:szCs w:val="28"/>
              </w:rPr>
              <w:t>в</w:t>
            </w:r>
            <w:r w:rsidRPr="00676E51">
              <w:rPr>
                <w:sz w:val="28"/>
                <w:szCs w:val="28"/>
              </w:rPr>
              <w:t>ленных объемов водозабора с фа</w:t>
            </w:r>
            <w:r w:rsidRPr="00676E51">
              <w:rPr>
                <w:sz w:val="28"/>
                <w:szCs w:val="28"/>
              </w:rPr>
              <w:t>к</w:t>
            </w:r>
            <w:r w:rsidRPr="00676E51">
              <w:rPr>
                <w:sz w:val="28"/>
                <w:szCs w:val="28"/>
              </w:rPr>
              <w:t>тической производительность скв</w:t>
            </w:r>
            <w:r w:rsidRPr="00676E51">
              <w:rPr>
                <w:sz w:val="28"/>
                <w:szCs w:val="28"/>
              </w:rPr>
              <w:t>а</w:t>
            </w:r>
            <w:r w:rsidRPr="00676E51">
              <w:rPr>
                <w:sz w:val="28"/>
                <w:szCs w:val="28"/>
              </w:rPr>
              <w:t>жины при одновременном обесп</w:t>
            </w:r>
            <w:r w:rsidRPr="00676E51">
              <w:rPr>
                <w:sz w:val="28"/>
                <w:szCs w:val="28"/>
              </w:rPr>
              <w:t>е</w:t>
            </w:r>
            <w:r w:rsidRPr="00676E51">
              <w:rPr>
                <w:sz w:val="28"/>
                <w:szCs w:val="28"/>
              </w:rPr>
              <w:t>чении хозяйственно-питьевых и производственных нужд.</w:t>
            </w:r>
          </w:p>
          <w:p w:rsidR="00D002EB" w:rsidRPr="00676E51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Pr="00676E51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Pr="00676E51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Pr="00676E51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Pr="00676E51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Pr="00676E51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Pr="00676E51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Pr="00676E51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Pr="00676E51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 w:rsidRPr="00676E51">
              <w:rPr>
                <w:sz w:val="28"/>
                <w:szCs w:val="28"/>
              </w:rPr>
              <w:t>Кроме того, в тексте отсутствует расчет</w:t>
            </w:r>
            <w:r w:rsidRPr="00676E51">
              <w:rPr>
                <w:sz w:val="28"/>
                <w:szCs w:val="28"/>
              </w:rPr>
              <w:br/>
              <w:t>образования поверхностного стока с</w:t>
            </w:r>
            <w:r w:rsidRPr="00676E51">
              <w:rPr>
                <w:sz w:val="28"/>
                <w:szCs w:val="28"/>
              </w:rPr>
              <w:br/>
              <w:t>территории объекта (дождевые и т</w:t>
            </w:r>
            <w:r w:rsidRPr="00676E51">
              <w:rPr>
                <w:sz w:val="28"/>
                <w:szCs w:val="28"/>
              </w:rPr>
              <w:t>а</w:t>
            </w:r>
            <w:r w:rsidRPr="00676E51">
              <w:rPr>
                <w:sz w:val="28"/>
                <w:szCs w:val="28"/>
              </w:rPr>
              <w:t>лые</w:t>
            </w:r>
            <w:r w:rsidRPr="00676E51">
              <w:rPr>
                <w:sz w:val="28"/>
                <w:szCs w:val="28"/>
              </w:rPr>
              <w:br/>
              <w:t>воды), не описана система ливневой</w:t>
            </w:r>
            <w:r w:rsidRPr="00676E51">
              <w:rPr>
                <w:sz w:val="28"/>
                <w:szCs w:val="28"/>
              </w:rPr>
              <w:br/>
              <w:t>канализации и не указано, каким о</w:t>
            </w:r>
            <w:r w:rsidRPr="00676E51">
              <w:rPr>
                <w:sz w:val="28"/>
                <w:szCs w:val="28"/>
              </w:rPr>
              <w:t>б</w:t>
            </w:r>
            <w:r w:rsidRPr="00676E51">
              <w:rPr>
                <w:sz w:val="28"/>
                <w:szCs w:val="28"/>
              </w:rPr>
              <w:t>разом</w:t>
            </w:r>
            <w:r w:rsidRPr="00676E51">
              <w:rPr>
                <w:sz w:val="28"/>
                <w:szCs w:val="28"/>
              </w:rPr>
              <w:br/>
              <w:t>организуется сбор, очистка и отвод</w:t>
            </w:r>
            <w:r w:rsidRPr="00676E51">
              <w:rPr>
                <w:sz w:val="28"/>
                <w:szCs w:val="28"/>
              </w:rPr>
              <w:br/>
              <w:t>поверхностных вод. Это не позвол</w:t>
            </w:r>
            <w:r w:rsidRPr="00676E51">
              <w:rPr>
                <w:sz w:val="28"/>
                <w:szCs w:val="28"/>
              </w:rPr>
              <w:t>я</w:t>
            </w:r>
            <w:r w:rsidRPr="00676E51">
              <w:rPr>
                <w:sz w:val="28"/>
                <w:szCs w:val="28"/>
              </w:rPr>
              <w:t>ет</w:t>
            </w:r>
            <w:r w:rsidRPr="00676E51">
              <w:rPr>
                <w:sz w:val="28"/>
                <w:szCs w:val="28"/>
              </w:rPr>
              <w:br/>
              <w:t>оценить потенциальное воздействие</w:t>
            </w:r>
            <w:r w:rsidRPr="00676E51">
              <w:rPr>
                <w:sz w:val="28"/>
                <w:szCs w:val="28"/>
              </w:rPr>
              <w:br/>
              <w:t>поверхностного стока на почвы и</w:t>
            </w:r>
            <w:r w:rsidRPr="00676E51">
              <w:rPr>
                <w:sz w:val="28"/>
                <w:szCs w:val="28"/>
              </w:rPr>
              <w:br/>
              <w:t>подземные воды, особенно с учетом</w:t>
            </w:r>
            <w:r w:rsidRPr="00676E51">
              <w:rPr>
                <w:sz w:val="28"/>
                <w:szCs w:val="28"/>
              </w:rPr>
              <w:br/>
              <w:t>размещения подземных емкостей и</w:t>
            </w:r>
            <w:r w:rsidRPr="00676E51">
              <w:rPr>
                <w:sz w:val="28"/>
                <w:szCs w:val="28"/>
              </w:rPr>
              <w:br/>
              <w:t>производственных площадок.</w:t>
            </w:r>
          </w:p>
          <w:p w:rsidR="00D002EB" w:rsidRPr="00676E51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Pr="00676E51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 w:rsidRPr="00676E51">
              <w:rPr>
                <w:sz w:val="28"/>
                <w:szCs w:val="28"/>
              </w:rPr>
              <w:t>В части водоотведения указано, что</w:t>
            </w:r>
            <w:r w:rsidRPr="00676E51">
              <w:rPr>
                <w:sz w:val="28"/>
                <w:szCs w:val="28"/>
              </w:rPr>
              <w:br/>
              <w:t>хозяйственно-бытовые и произво</w:t>
            </w:r>
            <w:r w:rsidRPr="00676E51">
              <w:rPr>
                <w:sz w:val="28"/>
                <w:szCs w:val="28"/>
              </w:rPr>
              <w:t>д</w:t>
            </w:r>
            <w:r w:rsidRPr="00676E51">
              <w:rPr>
                <w:sz w:val="28"/>
                <w:szCs w:val="28"/>
              </w:rPr>
              <w:t>ственные сточные воды накаплив</w:t>
            </w:r>
            <w:r w:rsidRPr="00676E51">
              <w:rPr>
                <w:sz w:val="28"/>
                <w:szCs w:val="28"/>
              </w:rPr>
              <w:t>а</w:t>
            </w:r>
            <w:r w:rsidRPr="00676E51">
              <w:rPr>
                <w:sz w:val="28"/>
                <w:szCs w:val="28"/>
              </w:rPr>
              <w:t>ются в герметичных емкостях и в</w:t>
            </w:r>
            <w:r w:rsidRPr="00676E51">
              <w:rPr>
                <w:sz w:val="28"/>
                <w:szCs w:val="28"/>
              </w:rPr>
              <w:t>ы</w:t>
            </w:r>
            <w:r w:rsidRPr="00676E51">
              <w:rPr>
                <w:sz w:val="28"/>
                <w:szCs w:val="28"/>
              </w:rPr>
              <w:t>возятся специализированной организацией, однако не приведены ра</w:t>
            </w:r>
            <w:r w:rsidRPr="00676E51">
              <w:rPr>
                <w:sz w:val="28"/>
                <w:szCs w:val="28"/>
              </w:rPr>
              <w:t>с</w:t>
            </w:r>
            <w:r w:rsidRPr="00676E51">
              <w:rPr>
                <w:sz w:val="28"/>
                <w:szCs w:val="28"/>
              </w:rPr>
              <w:t>четы их суточного и максимального накопления, не обоснован объем и количество емкостей с точки зрения предотвращения переполнения и</w:t>
            </w:r>
            <w:r>
              <w:rPr>
                <w:sz w:val="28"/>
                <w:szCs w:val="28"/>
              </w:rPr>
              <w:t xml:space="preserve"> </w:t>
            </w:r>
            <w:r w:rsidRPr="00676E51">
              <w:rPr>
                <w:sz w:val="28"/>
                <w:szCs w:val="28"/>
              </w:rPr>
              <w:t>аварийных ситуаций. Также отсу</w:t>
            </w:r>
            <w:r w:rsidRPr="00676E51">
              <w:rPr>
                <w:sz w:val="28"/>
                <w:szCs w:val="28"/>
              </w:rPr>
              <w:t>т</w:t>
            </w:r>
            <w:r w:rsidRPr="00676E51">
              <w:rPr>
                <w:sz w:val="28"/>
                <w:szCs w:val="28"/>
              </w:rPr>
              <w:t>ствует</w:t>
            </w:r>
            <w:r w:rsidRPr="00676E51">
              <w:rPr>
                <w:sz w:val="28"/>
                <w:szCs w:val="28"/>
              </w:rPr>
              <w:br/>
              <w:t>анализ возможных рисков загрязн</w:t>
            </w:r>
            <w:r w:rsidRPr="00676E51">
              <w:rPr>
                <w:sz w:val="28"/>
                <w:szCs w:val="28"/>
              </w:rPr>
              <w:t>е</w:t>
            </w:r>
            <w:r w:rsidRPr="00676E51">
              <w:rPr>
                <w:sz w:val="28"/>
                <w:szCs w:val="28"/>
              </w:rPr>
              <w:t>ния</w:t>
            </w:r>
            <w:r w:rsidRPr="00676E51">
              <w:rPr>
                <w:sz w:val="28"/>
                <w:szCs w:val="28"/>
              </w:rPr>
              <w:br/>
              <w:t>подземных вод при эксплуатации</w:t>
            </w:r>
            <w:r w:rsidRPr="00676E51">
              <w:rPr>
                <w:sz w:val="28"/>
                <w:szCs w:val="28"/>
              </w:rPr>
              <w:br/>
              <w:t>подземных накопительных емк</w:t>
            </w:r>
            <w:r w:rsidRPr="00676E51">
              <w:rPr>
                <w:sz w:val="28"/>
                <w:szCs w:val="28"/>
              </w:rPr>
              <w:t>о</w:t>
            </w:r>
            <w:r w:rsidRPr="00676E51">
              <w:rPr>
                <w:sz w:val="28"/>
                <w:szCs w:val="28"/>
              </w:rPr>
              <w:t>стей.</w:t>
            </w:r>
            <w:r w:rsidRPr="00676E51">
              <w:rPr>
                <w:sz w:val="28"/>
                <w:szCs w:val="28"/>
              </w:rPr>
              <w:br/>
            </w:r>
          </w:p>
          <w:p w:rsidR="00D002EB" w:rsidRPr="00676E51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Pr="00676E51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Pr="00676E51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Pr="00676E51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Pr="00676E51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Pr="00676E51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676E51">
              <w:rPr>
                <w:sz w:val="28"/>
                <w:szCs w:val="28"/>
              </w:rPr>
              <w:t>аким образом, раздел 5.3.3 требует</w:t>
            </w:r>
            <w:r w:rsidRPr="00676E51">
              <w:rPr>
                <w:sz w:val="28"/>
                <w:szCs w:val="28"/>
              </w:rPr>
              <w:br/>
              <w:t>дополнения расчетами водного б</w:t>
            </w:r>
            <w:r w:rsidRPr="00676E51">
              <w:rPr>
                <w:sz w:val="28"/>
                <w:szCs w:val="28"/>
              </w:rPr>
              <w:t>а</w:t>
            </w:r>
            <w:r w:rsidRPr="00676E51">
              <w:rPr>
                <w:sz w:val="28"/>
                <w:szCs w:val="28"/>
              </w:rPr>
              <w:t>ланса,</w:t>
            </w:r>
            <w:r w:rsidRPr="00676E51">
              <w:rPr>
                <w:sz w:val="28"/>
                <w:szCs w:val="28"/>
              </w:rPr>
              <w:br/>
              <w:t>описанием и обоснованием системы</w:t>
            </w:r>
            <w:r w:rsidRPr="00676E51">
              <w:rPr>
                <w:sz w:val="28"/>
                <w:szCs w:val="28"/>
              </w:rPr>
              <w:br/>
              <w:t>поверхностного водоотведения (ливневой канализации), а также б</w:t>
            </w:r>
            <w:r w:rsidRPr="00676E51">
              <w:rPr>
                <w:sz w:val="28"/>
                <w:szCs w:val="28"/>
              </w:rPr>
              <w:t>о</w:t>
            </w:r>
            <w:r w:rsidRPr="00676E51">
              <w:rPr>
                <w:sz w:val="28"/>
                <w:szCs w:val="28"/>
              </w:rPr>
              <w:t>лее детальной проработкой схемы хозяйственно-бытового и производственного водоотведения, что необходимо для корректной оценки во</w:t>
            </w:r>
            <w:r w:rsidRPr="00676E51">
              <w:rPr>
                <w:sz w:val="28"/>
                <w:szCs w:val="28"/>
              </w:rPr>
              <w:t>з</w:t>
            </w:r>
            <w:r w:rsidRPr="00676E51">
              <w:rPr>
                <w:sz w:val="28"/>
                <w:szCs w:val="28"/>
              </w:rPr>
              <w:t>действия объекта на поверхностные и подземные водные ресурсы</w:t>
            </w:r>
            <w:bookmarkEnd w:id="1"/>
            <w:r w:rsidRPr="00676E51">
              <w:rPr>
                <w:sz w:val="28"/>
                <w:szCs w:val="28"/>
              </w:rPr>
              <w:t>.</w:t>
            </w:r>
            <w:bookmarkEnd w:id="2"/>
          </w:p>
          <w:p w:rsidR="00D002EB" w:rsidRPr="00676E51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 w:rsidRPr="00676E51">
              <w:rPr>
                <w:sz w:val="28"/>
                <w:szCs w:val="28"/>
              </w:rPr>
              <w:br/>
            </w:r>
          </w:p>
        </w:tc>
        <w:tc>
          <w:tcPr>
            <w:tcW w:w="5687" w:type="dxa"/>
            <w:gridSpan w:val="2"/>
            <w:tcBorders>
              <w:left w:val="single" w:sz="4" w:space="0" w:color="auto"/>
            </w:tcBorders>
          </w:tcPr>
          <w:p w:rsidR="00D002EB" w:rsidRPr="00676E51" w:rsidRDefault="00D002EB" w:rsidP="004F1CDD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76E51">
              <w:rPr>
                <w:rFonts w:eastAsia="Times New Roman"/>
                <w:sz w:val="28"/>
                <w:szCs w:val="28"/>
              </w:rPr>
              <w:lastRenderedPageBreak/>
              <w:t xml:space="preserve">Ответы на вопросы по водоснабжению и </w:t>
            </w:r>
            <w:r w:rsidRPr="00676E51">
              <w:rPr>
                <w:rFonts w:eastAsia="Times New Roman"/>
                <w:sz w:val="28"/>
                <w:szCs w:val="28"/>
              </w:rPr>
              <w:lastRenderedPageBreak/>
              <w:t>водоотведению подготовлены пр</w:t>
            </w:r>
            <w:r w:rsidRPr="00676E51">
              <w:rPr>
                <w:rFonts w:eastAsia="Times New Roman"/>
                <w:sz w:val="28"/>
                <w:szCs w:val="28"/>
              </w:rPr>
              <w:t>о</w:t>
            </w:r>
            <w:r w:rsidRPr="00676E51">
              <w:rPr>
                <w:rFonts w:eastAsia="Times New Roman"/>
                <w:sz w:val="28"/>
                <w:szCs w:val="28"/>
              </w:rPr>
              <w:t xml:space="preserve">ектной организацией ООО «Гарт-плюс», </w:t>
            </w:r>
            <w:r>
              <w:rPr>
                <w:rFonts w:eastAsia="Times New Roman"/>
                <w:sz w:val="28"/>
                <w:szCs w:val="28"/>
              </w:rPr>
              <w:t>разрабатывающей</w:t>
            </w:r>
            <w:r w:rsidRPr="00676E51">
              <w:rPr>
                <w:rFonts w:eastAsia="Times New Roman"/>
                <w:sz w:val="28"/>
                <w:szCs w:val="28"/>
              </w:rPr>
              <w:t xml:space="preserve"> ПСД по да</w:t>
            </w:r>
            <w:r w:rsidRPr="00676E51">
              <w:rPr>
                <w:rFonts w:eastAsia="Times New Roman"/>
                <w:sz w:val="28"/>
                <w:szCs w:val="28"/>
              </w:rPr>
              <w:t>н</w:t>
            </w:r>
            <w:r w:rsidRPr="00676E51">
              <w:rPr>
                <w:rFonts w:eastAsia="Times New Roman"/>
                <w:sz w:val="28"/>
                <w:szCs w:val="28"/>
              </w:rPr>
              <w:t>ному объекту (Письмо-ответ ООО «</w:t>
            </w:r>
            <w:proofErr w:type="spellStart"/>
            <w:r w:rsidRPr="00676E51">
              <w:rPr>
                <w:rFonts w:eastAsia="Times New Roman"/>
                <w:sz w:val="28"/>
                <w:szCs w:val="28"/>
              </w:rPr>
              <w:t>Белэкспорт</w:t>
            </w:r>
            <w:proofErr w:type="spellEnd"/>
            <w:r w:rsidRPr="00676E51">
              <w:rPr>
                <w:rFonts w:eastAsia="Times New Roman"/>
                <w:sz w:val="28"/>
                <w:szCs w:val="28"/>
              </w:rPr>
              <w:t>» от 23.02.2026 № б/</w:t>
            </w:r>
            <w:proofErr w:type="spellStart"/>
            <w:r w:rsidRPr="00676E51">
              <w:rPr>
                <w:rFonts w:eastAsia="Times New Roman"/>
                <w:sz w:val="28"/>
                <w:szCs w:val="28"/>
              </w:rPr>
              <w:t>н</w:t>
            </w:r>
            <w:proofErr w:type="spellEnd"/>
            <w:r w:rsidRPr="00676E51">
              <w:rPr>
                <w:rFonts w:eastAsia="Times New Roman"/>
                <w:sz w:val="28"/>
                <w:szCs w:val="28"/>
              </w:rPr>
              <w:t>).</w:t>
            </w:r>
          </w:p>
          <w:p w:rsidR="00D002EB" w:rsidRDefault="00D002EB" w:rsidP="004F1CDD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D002EB" w:rsidRPr="00676E51" w:rsidRDefault="00D002EB" w:rsidP="004F1CDD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D002EB" w:rsidRPr="00676E51" w:rsidRDefault="00D002EB" w:rsidP="004F1CDD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D002EB" w:rsidRPr="00676E51" w:rsidRDefault="00D002EB" w:rsidP="004F1CDD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76E51">
              <w:rPr>
                <w:rFonts w:eastAsia="Times New Roman"/>
                <w:sz w:val="28"/>
                <w:szCs w:val="28"/>
              </w:rPr>
              <w:t>Согласно требованиям действующих ТНПА расчет баланса водопотребл</w:t>
            </w:r>
            <w:r w:rsidRPr="00676E51">
              <w:rPr>
                <w:rFonts w:eastAsia="Times New Roman"/>
                <w:sz w:val="28"/>
                <w:szCs w:val="28"/>
              </w:rPr>
              <w:t>е</w:t>
            </w:r>
            <w:r w:rsidRPr="00676E51">
              <w:rPr>
                <w:rFonts w:eastAsia="Times New Roman"/>
                <w:sz w:val="28"/>
                <w:szCs w:val="28"/>
              </w:rPr>
              <w:t>ния и водоотведения, учитывающий все категории пользователей и режимы работы оборудования является обяз</w:t>
            </w:r>
            <w:r w:rsidRPr="00676E51">
              <w:rPr>
                <w:rFonts w:eastAsia="Times New Roman"/>
                <w:sz w:val="28"/>
                <w:szCs w:val="28"/>
              </w:rPr>
              <w:t>а</w:t>
            </w:r>
            <w:r w:rsidRPr="00676E51">
              <w:rPr>
                <w:rFonts w:eastAsia="Times New Roman"/>
                <w:sz w:val="28"/>
                <w:szCs w:val="28"/>
              </w:rPr>
              <w:t>тельным для текстовой части раздела проектной документации «Водосна</w:t>
            </w:r>
            <w:r w:rsidRPr="00676E51">
              <w:rPr>
                <w:rFonts w:eastAsia="Times New Roman"/>
                <w:sz w:val="28"/>
                <w:szCs w:val="28"/>
              </w:rPr>
              <w:t>б</w:t>
            </w:r>
            <w:r w:rsidRPr="00676E51">
              <w:rPr>
                <w:rFonts w:eastAsia="Times New Roman"/>
                <w:sz w:val="28"/>
                <w:szCs w:val="28"/>
              </w:rPr>
              <w:t xml:space="preserve">жение и канализация». В </w:t>
            </w:r>
            <w:proofErr w:type="spellStart"/>
            <w:r w:rsidRPr="00676E51">
              <w:rPr>
                <w:rFonts w:eastAsia="Times New Roman"/>
                <w:sz w:val="28"/>
                <w:szCs w:val="28"/>
              </w:rPr>
              <w:t>ЭкоНиП</w:t>
            </w:r>
            <w:proofErr w:type="spellEnd"/>
            <w:r w:rsidRPr="00676E51">
              <w:rPr>
                <w:rFonts w:eastAsia="Times New Roman"/>
                <w:sz w:val="28"/>
                <w:szCs w:val="28"/>
              </w:rPr>
              <w:t xml:space="preserve"> 17.02.06-001-2021 «Охрана окружа</w:t>
            </w:r>
            <w:r w:rsidRPr="00676E51">
              <w:rPr>
                <w:rFonts w:eastAsia="Times New Roman"/>
                <w:sz w:val="28"/>
                <w:szCs w:val="28"/>
              </w:rPr>
              <w:t>ю</w:t>
            </w:r>
            <w:r w:rsidRPr="00676E51">
              <w:rPr>
                <w:rFonts w:eastAsia="Times New Roman"/>
                <w:sz w:val="28"/>
                <w:szCs w:val="28"/>
              </w:rPr>
              <w:t>щей среды и природопользование. Правила проведения оценки воздейс</w:t>
            </w:r>
            <w:r w:rsidRPr="00676E51">
              <w:rPr>
                <w:rFonts w:eastAsia="Times New Roman"/>
                <w:sz w:val="28"/>
                <w:szCs w:val="28"/>
              </w:rPr>
              <w:t>т</w:t>
            </w:r>
            <w:r w:rsidRPr="00676E51">
              <w:rPr>
                <w:rFonts w:eastAsia="Times New Roman"/>
                <w:sz w:val="28"/>
                <w:szCs w:val="28"/>
              </w:rPr>
              <w:t>вия на окружающую среду» отсутс</w:t>
            </w:r>
            <w:r w:rsidRPr="00676E51">
              <w:rPr>
                <w:rFonts w:eastAsia="Times New Roman"/>
                <w:sz w:val="28"/>
                <w:szCs w:val="28"/>
              </w:rPr>
              <w:t>т</w:t>
            </w:r>
            <w:r w:rsidRPr="00676E51">
              <w:rPr>
                <w:rFonts w:eastAsia="Times New Roman"/>
                <w:sz w:val="28"/>
                <w:szCs w:val="28"/>
              </w:rPr>
              <w:t>вуют требования по наличию в отчете об ОВОС расчета баланса водопотре</w:t>
            </w:r>
            <w:r w:rsidRPr="00676E51">
              <w:rPr>
                <w:rFonts w:eastAsia="Times New Roman"/>
                <w:sz w:val="28"/>
                <w:szCs w:val="28"/>
              </w:rPr>
              <w:t>б</w:t>
            </w:r>
            <w:r w:rsidRPr="00676E51">
              <w:rPr>
                <w:rFonts w:eastAsia="Times New Roman"/>
                <w:sz w:val="28"/>
                <w:szCs w:val="28"/>
              </w:rPr>
              <w:t>ления и водоотведения.</w:t>
            </w:r>
          </w:p>
          <w:p w:rsidR="00D002EB" w:rsidRPr="00676E51" w:rsidRDefault="00D002EB" w:rsidP="004F1CDD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gramStart"/>
            <w:r w:rsidRPr="00676E51">
              <w:rPr>
                <w:rFonts w:eastAsia="Times New Roman"/>
                <w:sz w:val="28"/>
                <w:szCs w:val="28"/>
              </w:rPr>
              <w:t xml:space="preserve">Согласно требованиям п. 26 </w:t>
            </w:r>
            <w:proofErr w:type="spellStart"/>
            <w:r w:rsidRPr="00676E51">
              <w:rPr>
                <w:rFonts w:eastAsia="Times New Roman"/>
                <w:sz w:val="28"/>
                <w:szCs w:val="28"/>
              </w:rPr>
              <w:t>ЭкоНиП</w:t>
            </w:r>
            <w:proofErr w:type="spellEnd"/>
            <w:r w:rsidRPr="00676E51">
              <w:rPr>
                <w:rFonts w:eastAsia="Times New Roman"/>
                <w:sz w:val="28"/>
                <w:szCs w:val="28"/>
              </w:rPr>
              <w:t xml:space="preserve"> 17.02.06-001-2021 в отчете об ОВОС приведено описание технологического процесса, в котором используется в</w:t>
            </w:r>
            <w:r w:rsidRPr="00676E51">
              <w:rPr>
                <w:rFonts w:eastAsia="Times New Roman"/>
                <w:sz w:val="28"/>
                <w:szCs w:val="28"/>
              </w:rPr>
              <w:t>о</w:t>
            </w:r>
            <w:r w:rsidRPr="00676E51">
              <w:rPr>
                <w:rFonts w:eastAsia="Times New Roman"/>
                <w:sz w:val="28"/>
                <w:szCs w:val="28"/>
              </w:rPr>
              <w:t>да, технологического оборудования, являющегося источником образования сточных вод, а также планируемый объем использования водных ресурсов (3,8 м³/</w:t>
            </w:r>
            <w:proofErr w:type="spellStart"/>
            <w:r w:rsidRPr="00676E51">
              <w:rPr>
                <w:rFonts w:eastAsia="Times New Roman"/>
                <w:sz w:val="28"/>
                <w:szCs w:val="28"/>
              </w:rPr>
              <w:t>сут</w:t>
            </w:r>
            <w:proofErr w:type="spellEnd"/>
            <w:r w:rsidRPr="00676E51">
              <w:rPr>
                <w:rFonts w:eastAsia="Times New Roman"/>
                <w:sz w:val="28"/>
                <w:szCs w:val="28"/>
              </w:rPr>
              <w:t>) из существующей скваж</w:t>
            </w:r>
            <w:r w:rsidRPr="00676E51">
              <w:rPr>
                <w:rFonts w:eastAsia="Times New Roman"/>
                <w:sz w:val="28"/>
                <w:szCs w:val="28"/>
              </w:rPr>
              <w:t>и</w:t>
            </w:r>
            <w:r w:rsidRPr="00676E51">
              <w:rPr>
                <w:rFonts w:eastAsia="Times New Roman"/>
                <w:sz w:val="28"/>
                <w:szCs w:val="28"/>
              </w:rPr>
              <w:t xml:space="preserve">ны, </w:t>
            </w:r>
            <w:r w:rsidRPr="00676E51">
              <w:rPr>
                <w:rFonts w:eastAsia="Times New Roman"/>
                <w:sz w:val="28"/>
                <w:szCs w:val="28"/>
              </w:rPr>
              <w:lastRenderedPageBreak/>
              <w:t>производительность которой с</w:t>
            </w:r>
            <w:r w:rsidRPr="00676E51">
              <w:rPr>
                <w:rFonts w:eastAsia="Times New Roman"/>
                <w:sz w:val="28"/>
                <w:szCs w:val="28"/>
              </w:rPr>
              <w:t>о</w:t>
            </w:r>
            <w:r w:rsidRPr="00676E51">
              <w:rPr>
                <w:rFonts w:eastAsia="Times New Roman"/>
                <w:sz w:val="28"/>
                <w:szCs w:val="28"/>
              </w:rPr>
              <w:t>ставляет 10 м³/</w:t>
            </w:r>
            <w:proofErr w:type="spellStart"/>
            <w:r w:rsidRPr="00676E51">
              <w:rPr>
                <w:rFonts w:eastAsia="Times New Roman"/>
                <w:sz w:val="28"/>
                <w:szCs w:val="28"/>
              </w:rPr>
              <w:t>сут</w:t>
            </w:r>
            <w:proofErr w:type="spellEnd"/>
            <w:r w:rsidRPr="00676E51">
              <w:rPr>
                <w:rFonts w:eastAsia="Times New Roman"/>
                <w:sz w:val="28"/>
                <w:szCs w:val="28"/>
              </w:rPr>
              <w:t>, что в 2,5 раза пр</w:t>
            </w:r>
            <w:r w:rsidRPr="00676E51">
              <w:rPr>
                <w:rFonts w:eastAsia="Times New Roman"/>
                <w:sz w:val="28"/>
                <w:szCs w:val="28"/>
              </w:rPr>
              <w:t>е</w:t>
            </w:r>
            <w:r w:rsidRPr="00676E51">
              <w:rPr>
                <w:rFonts w:eastAsia="Times New Roman"/>
                <w:sz w:val="28"/>
                <w:szCs w:val="28"/>
              </w:rPr>
              <w:t>вышает потребность производства.</w:t>
            </w:r>
            <w:proofErr w:type="gramEnd"/>
          </w:p>
          <w:p w:rsidR="00D002EB" w:rsidRPr="00676E51" w:rsidRDefault="00D002EB" w:rsidP="004F1CDD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D002EB" w:rsidRPr="00676E51" w:rsidRDefault="00D002EB" w:rsidP="004F1CDD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76E51">
              <w:rPr>
                <w:rFonts w:eastAsia="Times New Roman"/>
                <w:sz w:val="28"/>
                <w:szCs w:val="28"/>
              </w:rPr>
              <w:t xml:space="preserve">Так как искусственных покрытий нет (асфальт, плитка), то система ливневой канализации не предусматривается. Нельзя поставить лотки или </w:t>
            </w:r>
            <w:proofErr w:type="spellStart"/>
            <w:r w:rsidRPr="00676E51">
              <w:rPr>
                <w:rFonts w:eastAsia="Times New Roman"/>
                <w:sz w:val="28"/>
                <w:szCs w:val="28"/>
              </w:rPr>
              <w:t>дожд</w:t>
            </w:r>
            <w:r w:rsidRPr="00676E51">
              <w:rPr>
                <w:rFonts w:eastAsia="Times New Roman"/>
                <w:sz w:val="28"/>
                <w:szCs w:val="28"/>
              </w:rPr>
              <w:t>е</w:t>
            </w:r>
            <w:r w:rsidRPr="00676E51">
              <w:rPr>
                <w:rFonts w:eastAsia="Times New Roman"/>
                <w:sz w:val="28"/>
                <w:szCs w:val="28"/>
              </w:rPr>
              <w:t>приемные</w:t>
            </w:r>
            <w:proofErr w:type="spellEnd"/>
            <w:r w:rsidRPr="00676E51">
              <w:rPr>
                <w:rFonts w:eastAsia="Times New Roman"/>
                <w:sz w:val="28"/>
                <w:szCs w:val="28"/>
              </w:rPr>
              <w:t xml:space="preserve"> решетки непосредственно в грунт. Соответственно расчет системы не производится.</w:t>
            </w:r>
          </w:p>
          <w:p w:rsidR="00D002EB" w:rsidRPr="00676E51" w:rsidRDefault="00D002EB" w:rsidP="004F1CDD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D002EB" w:rsidRPr="00676E51" w:rsidRDefault="00D002EB" w:rsidP="004F1CDD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D002EB" w:rsidRPr="00676E51" w:rsidRDefault="00D002EB" w:rsidP="004F1CDD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D002EB" w:rsidRPr="00676E51" w:rsidRDefault="00D002EB" w:rsidP="004F1CDD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D002EB" w:rsidRPr="00676E51" w:rsidRDefault="00D002EB" w:rsidP="004F1CDD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D002EB" w:rsidRDefault="00D002EB" w:rsidP="004F1CDD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D002EB" w:rsidRPr="00676E51" w:rsidRDefault="00D002EB" w:rsidP="004F1CDD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76E51">
              <w:rPr>
                <w:rFonts w:eastAsia="Times New Roman"/>
                <w:sz w:val="28"/>
                <w:szCs w:val="28"/>
              </w:rPr>
              <w:t>Проектными решениями предусмотрен отвод условно чистой воды в накоп</w:t>
            </w:r>
            <w:r w:rsidRPr="00676E51">
              <w:rPr>
                <w:rFonts w:eastAsia="Times New Roman"/>
                <w:sz w:val="28"/>
                <w:szCs w:val="28"/>
              </w:rPr>
              <w:t>и</w:t>
            </w:r>
            <w:r w:rsidRPr="00676E51">
              <w:rPr>
                <w:rFonts w:eastAsia="Times New Roman"/>
                <w:sz w:val="28"/>
                <w:szCs w:val="28"/>
              </w:rPr>
              <w:t>тельные емкости для ее дальнейшего использования в технологическом процессе. Система оборотного вод</w:t>
            </w:r>
            <w:r w:rsidRPr="00676E51">
              <w:rPr>
                <w:rFonts w:eastAsia="Times New Roman"/>
                <w:sz w:val="28"/>
                <w:szCs w:val="28"/>
              </w:rPr>
              <w:t>о</w:t>
            </w:r>
            <w:r w:rsidRPr="00676E51">
              <w:rPr>
                <w:rFonts w:eastAsia="Times New Roman"/>
                <w:sz w:val="28"/>
                <w:szCs w:val="28"/>
              </w:rPr>
              <w:t>снабжения работает без слива. Нако</w:t>
            </w:r>
            <w:r w:rsidRPr="00676E51">
              <w:rPr>
                <w:rFonts w:eastAsia="Times New Roman"/>
                <w:sz w:val="28"/>
                <w:szCs w:val="28"/>
              </w:rPr>
              <w:t>п</w:t>
            </w:r>
            <w:r w:rsidRPr="00676E51">
              <w:rPr>
                <w:rFonts w:eastAsia="Times New Roman"/>
                <w:sz w:val="28"/>
                <w:szCs w:val="28"/>
              </w:rPr>
              <w:t xml:space="preserve">ление производственных сточных вод отсутствует. Накопление </w:t>
            </w:r>
            <w:proofErr w:type="spellStart"/>
            <w:r w:rsidRPr="00676E51">
              <w:rPr>
                <w:rFonts w:eastAsia="Times New Roman"/>
                <w:sz w:val="28"/>
                <w:szCs w:val="28"/>
              </w:rPr>
              <w:t>хозбытовых</w:t>
            </w:r>
            <w:proofErr w:type="spellEnd"/>
            <w:r w:rsidRPr="00676E51">
              <w:rPr>
                <w:rFonts w:eastAsia="Times New Roman"/>
                <w:sz w:val="28"/>
                <w:szCs w:val="28"/>
              </w:rPr>
              <w:t xml:space="preserve"> сточных вод составляет 0,05 м³/</w:t>
            </w:r>
            <w:proofErr w:type="spellStart"/>
            <w:r w:rsidRPr="00676E51">
              <w:rPr>
                <w:rFonts w:eastAsia="Times New Roman"/>
                <w:sz w:val="28"/>
                <w:szCs w:val="28"/>
              </w:rPr>
              <w:t>сут</w:t>
            </w:r>
            <w:proofErr w:type="spellEnd"/>
            <w:r w:rsidRPr="00676E51">
              <w:rPr>
                <w:rFonts w:eastAsia="Times New Roman"/>
                <w:sz w:val="28"/>
                <w:szCs w:val="28"/>
              </w:rPr>
              <w:t>. Периодичность вывоза составляет 1 раз в 6 месяцев при образующемся объеме 9м</w:t>
            </w:r>
            <w:r w:rsidRPr="00676E51">
              <w:rPr>
                <w:rFonts w:eastAsia="Times New Roman"/>
                <w:sz w:val="28"/>
                <w:szCs w:val="28"/>
                <w:vertAlign w:val="superscript"/>
              </w:rPr>
              <w:t>3</w:t>
            </w:r>
            <w:r w:rsidRPr="00676E51">
              <w:rPr>
                <w:rFonts w:eastAsia="Times New Roman"/>
                <w:sz w:val="28"/>
                <w:szCs w:val="28"/>
              </w:rPr>
              <w:t>.</w:t>
            </w:r>
          </w:p>
          <w:p w:rsidR="00D002EB" w:rsidRPr="00676E51" w:rsidRDefault="00D002EB" w:rsidP="004F1CDD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76E51">
              <w:rPr>
                <w:rFonts w:eastAsia="Times New Roman"/>
                <w:sz w:val="28"/>
                <w:szCs w:val="28"/>
              </w:rPr>
              <w:t xml:space="preserve">На случай аварийных ситуаций одна из трех емкостей принята как резервная. Подводящий патрубок данной емкости </w:t>
            </w:r>
            <w:r w:rsidRPr="00676E51">
              <w:rPr>
                <w:rFonts w:eastAsia="Times New Roman"/>
                <w:sz w:val="28"/>
                <w:szCs w:val="28"/>
              </w:rPr>
              <w:lastRenderedPageBreak/>
              <w:t>размещен выше рабочего объема раб</w:t>
            </w:r>
            <w:r w:rsidRPr="00676E51">
              <w:rPr>
                <w:rFonts w:eastAsia="Times New Roman"/>
                <w:sz w:val="28"/>
                <w:szCs w:val="28"/>
              </w:rPr>
              <w:t>о</w:t>
            </w:r>
            <w:r w:rsidRPr="00676E51">
              <w:rPr>
                <w:rFonts w:eastAsia="Times New Roman"/>
                <w:sz w:val="28"/>
                <w:szCs w:val="28"/>
              </w:rPr>
              <w:t>чих емкостей таким образом, чтобы вода в нее поступала только в авари</w:t>
            </w:r>
            <w:r w:rsidRPr="00676E51">
              <w:rPr>
                <w:rFonts w:eastAsia="Times New Roman"/>
                <w:sz w:val="28"/>
                <w:szCs w:val="28"/>
              </w:rPr>
              <w:t>й</w:t>
            </w:r>
            <w:r w:rsidRPr="00676E51">
              <w:rPr>
                <w:rFonts w:eastAsia="Times New Roman"/>
                <w:sz w:val="28"/>
                <w:szCs w:val="28"/>
              </w:rPr>
              <w:t>ном случае. В дальнейшем после ус</w:t>
            </w:r>
            <w:r w:rsidRPr="00676E51">
              <w:rPr>
                <w:rFonts w:eastAsia="Times New Roman"/>
                <w:sz w:val="28"/>
                <w:szCs w:val="28"/>
              </w:rPr>
              <w:t>т</w:t>
            </w:r>
            <w:r w:rsidRPr="00676E51">
              <w:rPr>
                <w:rFonts w:eastAsia="Times New Roman"/>
                <w:sz w:val="28"/>
                <w:szCs w:val="28"/>
              </w:rPr>
              <w:t>ранения аварийной ситуации и вкл</w:t>
            </w:r>
            <w:r w:rsidRPr="00676E51">
              <w:rPr>
                <w:rFonts w:eastAsia="Times New Roman"/>
                <w:sz w:val="28"/>
                <w:szCs w:val="28"/>
              </w:rPr>
              <w:t>ю</w:t>
            </w:r>
            <w:r w:rsidRPr="00676E51">
              <w:rPr>
                <w:rFonts w:eastAsia="Times New Roman"/>
                <w:sz w:val="28"/>
                <w:szCs w:val="28"/>
              </w:rPr>
              <w:t>чении нормального режима работы в</w:t>
            </w:r>
            <w:r w:rsidRPr="00676E51">
              <w:rPr>
                <w:rFonts w:eastAsia="Times New Roman"/>
                <w:sz w:val="28"/>
                <w:szCs w:val="28"/>
              </w:rPr>
              <w:t>о</w:t>
            </w:r>
            <w:r w:rsidRPr="00676E51">
              <w:rPr>
                <w:rFonts w:eastAsia="Times New Roman"/>
                <w:sz w:val="28"/>
                <w:szCs w:val="28"/>
              </w:rPr>
              <w:t xml:space="preserve">да из резервной емкости откачивается </w:t>
            </w:r>
            <w:proofErr w:type="spellStart"/>
            <w:r w:rsidRPr="00676E51">
              <w:rPr>
                <w:rFonts w:eastAsia="Times New Roman"/>
                <w:sz w:val="28"/>
                <w:szCs w:val="28"/>
              </w:rPr>
              <w:t>погружным</w:t>
            </w:r>
            <w:proofErr w:type="spellEnd"/>
            <w:r w:rsidRPr="00676E51">
              <w:rPr>
                <w:rFonts w:eastAsia="Times New Roman"/>
                <w:sz w:val="28"/>
                <w:szCs w:val="28"/>
              </w:rPr>
              <w:t xml:space="preserve"> насосом.</w:t>
            </w:r>
          </w:p>
          <w:p w:rsidR="00D002EB" w:rsidRPr="00676E51" w:rsidRDefault="00D002EB" w:rsidP="004F1CDD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D002EB" w:rsidRPr="00676E51" w:rsidRDefault="00D002EB" w:rsidP="004F1CDD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76E51">
              <w:rPr>
                <w:rFonts w:eastAsia="Times New Roman"/>
                <w:sz w:val="28"/>
                <w:szCs w:val="28"/>
              </w:rPr>
              <w:t>Проектируемый объект не является объектом, связанным с воздействием на поверхностные водные объекты и подземные воды, так как проектными решениями не предусматривается сброс производственных, поверхнос</w:t>
            </w:r>
            <w:r w:rsidRPr="00676E51">
              <w:rPr>
                <w:rFonts w:eastAsia="Times New Roman"/>
                <w:sz w:val="28"/>
                <w:szCs w:val="28"/>
              </w:rPr>
              <w:t>т</w:t>
            </w:r>
            <w:r w:rsidRPr="00676E51">
              <w:rPr>
                <w:rFonts w:eastAsia="Times New Roman"/>
                <w:sz w:val="28"/>
                <w:szCs w:val="28"/>
              </w:rPr>
              <w:t xml:space="preserve">ных и </w:t>
            </w:r>
            <w:proofErr w:type="spellStart"/>
            <w:r w:rsidRPr="00676E51">
              <w:rPr>
                <w:rFonts w:eastAsia="Times New Roman"/>
                <w:sz w:val="28"/>
                <w:szCs w:val="28"/>
              </w:rPr>
              <w:t>хозбытовых</w:t>
            </w:r>
            <w:proofErr w:type="spellEnd"/>
            <w:r w:rsidRPr="00676E51">
              <w:rPr>
                <w:rFonts w:eastAsia="Times New Roman"/>
                <w:sz w:val="28"/>
                <w:szCs w:val="28"/>
              </w:rPr>
              <w:t xml:space="preserve"> сточных вод в п</w:t>
            </w:r>
            <w:r w:rsidRPr="00676E51">
              <w:rPr>
                <w:rFonts w:eastAsia="Times New Roman"/>
                <w:sz w:val="28"/>
                <w:szCs w:val="28"/>
              </w:rPr>
              <w:t>о</w:t>
            </w:r>
            <w:r w:rsidRPr="00676E51">
              <w:rPr>
                <w:rFonts w:eastAsia="Times New Roman"/>
                <w:sz w:val="28"/>
                <w:szCs w:val="28"/>
              </w:rPr>
              <w:t>верхностные водные объекты, а также увеличение объемов добычи подзе</w:t>
            </w:r>
            <w:r w:rsidRPr="00676E51">
              <w:rPr>
                <w:rFonts w:eastAsia="Times New Roman"/>
                <w:sz w:val="28"/>
                <w:szCs w:val="28"/>
              </w:rPr>
              <w:t>м</w:t>
            </w:r>
            <w:r w:rsidRPr="00676E51">
              <w:rPr>
                <w:rFonts w:eastAsia="Times New Roman"/>
                <w:sz w:val="28"/>
                <w:szCs w:val="28"/>
              </w:rPr>
              <w:t xml:space="preserve">ных вод по сравнению </w:t>
            </w:r>
            <w:proofErr w:type="gramStart"/>
            <w:r w:rsidRPr="00676E51">
              <w:rPr>
                <w:rFonts w:eastAsia="Times New Roman"/>
                <w:sz w:val="28"/>
                <w:szCs w:val="28"/>
              </w:rPr>
              <w:t>с</w:t>
            </w:r>
            <w:proofErr w:type="gramEnd"/>
            <w:r w:rsidRPr="00676E51">
              <w:rPr>
                <w:rFonts w:eastAsia="Times New Roman"/>
                <w:sz w:val="28"/>
                <w:szCs w:val="28"/>
              </w:rPr>
              <w:t xml:space="preserve"> установле</w:t>
            </w:r>
            <w:r w:rsidRPr="00676E51">
              <w:rPr>
                <w:rFonts w:eastAsia="Times New Roman"/>
                <w:sz w:val="28"/>
                <w:szCs w:val="28"/>
              </w:rPr>
              <w:t>н</w:t>
            </w:r>
            <w:r w:rsidRPr="00676E51">
              <w:rPr>
                <w:rFonts w:eastAsia="Times New Roman"/>
                <w:sz w:val="28"/>
                <w:szCs w:val="28"/>
              </w:rPr>
              <w:t>ными.</w:t>
            </w:r>
          </w:p>
          <w:p w:rsidR="00D002EB" w:rsidRPr="00676E51" w:rsidRDefault="00D002EB" w:rsidP="004F1CDD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76E51">
              <w:rPr>
                <w:rFonts w:eastAsia="Times New Roman"/>
                <w:sz w:val="28"/>
                <w:szCs w:val="28"/>
              </w:rPr>
              <w:t xml:space="preserve">Согласно п. 26 </w:t>
            </w:r>
            <w:proofErr w:type="spellStart"/>
            <w:r w:rsidRPr="00676E51">
              <w:rPr>
                <w:rFonts w:eastAsia="Times New Roman"/>
                <w:sz w:val="28"/>
                <w:szCs w:val="28"/>
              </w:rPr>
              <w:t>ЭкоНиП</w:t>
            </w:r>
            <w:proofErr w:type="spellEnd"/>
            <w:r w:rsidRPr="00676E51">
              <w:rPr>
                <w:rFonts w:eastAsia="Times New Roman"/>
                <w:sz w:val="28"/>
                <w:szCs w:val="28"/>
              </w:rPr>
              <w:t xml:space="preserve"> 17.02.06-001-2021 прогноз и оценка возможного и</w:t>
            </w:r>
            <w:r w:rsidRPr="00676E51">
              <w:rPr>
                <w:rFonts w:eastAsia="Times New Roman"/>
                <w:sz w:val="28"/>
                <w:szCs w:val="28"/>
              </w:rPr>
              <w:t>з</w:t>
            </w:r>
            <w:r w:rsidRPr="00676E51">
              <w:rPr>
                <w:rFonts w:eastAsia="Times New Roman"/>
                <w:sz w:val="28"/>
                <w:szCs w:val="28"/>
              </w:rPr>
              <w:t>менения состояния подземных вод производится на основании анализа естественной защищенности подзе</w:t>
            </w:r>
            <w:r w:rsidRPr="00676E51">
              <w:rPr>
                <w:rFonts w:eastAsia="Times New Roman"/>
                <w:sz w:val="28"/>
                <w:szCs w:val="28"/>
              </w:rPr>
              <w:t>м</w:t>
            </w:r>
            <w:r w:rsidRPr="00676E51">
              <w:rPr>
                <w:rFonts w:eastAsia="Times New Roman"/>
                <w:sz w:val="28"/>
                <w:szCs w:val="28"/>
              </w:rPr>
              <w:t xml:space="preserve">ных вод. </w:t>
            </w:r>
          </w:p>
          <w:p w:rsidR="00D002EB" w:rsidRPr="00676E51" w:rsidRDefault="00D002EB" w:rsidP="004F1CDD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76E51">
              <w:rPr>
                <w:rFonts w:eastAsia="Times New Roman"/>
                <w:sz w:val="28"/>
                <w:szCs w:val="28"/>
              </w:rPr>
              <w:t>Проектными решениями предусматр</w:t>
            </w:r>
            <w:r w:rsidRPr="00676E51">
              <w:rPr>
                <w:rFonts w:eastAsia="Times New Roman"/>
                <w:sz w:val="28"/>
                <w:szCs w:val="28"/>
              </w:rPr>
              <w:t>и</w:t>
            </w:r>
            <w:r w:rsidRPr="00676E51">
              <w:rPr>
                <w:rFonts w:eastAsia="Times New Roman"/>
                <w:sz w:val="28"/>
                <w:szCs w:val="28"/>
              </w:rPr>
              <w:t>вается отмывание сырья холодной в</w:t>
            </w:r>
            <w:r w:rsidRPr="00676E51">
              <w:rPr>
                <w:rFonts w:eastAsia="Times New Roman"/>
                <w:sz w:val="28"/>
                <w:szCs w:val="28"/>
              </w:rPr>
              <w:t>о</w:t>
            </w:r>
            <w:r w:rsidRPr="00676E51">
              <w:rPr>
                <w:rFonts w:eastAsia="Times New Roman"/>
                <w:sz w:val="28"/>
                <w:szCs w:val="28"/>
              </w:rPr>
              <w:t>дой без применения моющих средств и химических реагентов, при этом пр</w:t>
            </w:r>
            <w:r w:rsidRPr="00676E51">
              <w:rPr>
                <w:rFonts w:eastAsia="Times New Roman"/>
                <w:sz w:val="28"/>
                <w:szCs w:val="28"/>
              </w:rPr>
              <w:t>о</w:t>
            </w:r>
            <w:r w:rsidRPr="00676E51">
              <w:rPr>
                <w:rFonts w:eastAsia="Times New Roman"/>
                <w:sz w:val="28"/>
                <w:szCs w:val="28"/>
              </w:rPr>
              <w:t>изводственные сточные воды проходят стадию механической очистки отста</w:t>
            </w:r>
            <w:r w:rsidRPr="00676E51">
              <w:rPr>
                <w:rFonts w:eastAsia="Times New Roman"/>
                <w:sz w:val="28"/>
                <w:szCs w:val="28"/>
              </w:rPr>
              <w:t>и</w:t>
            </w:r>
            <w:r w:rsidRPr="00676E51">
              <w:rPr>
                <w:rFonts w:eastAsia="Times New Roman"/>
                <w:sz w:val="28"/>
                <w:szCs w:val="28"/>
              </w:rPr>
              <w:t>ванием, а затем повторно использую</w:t>
            </w:r>
            <w:r w:rsidRPr="00676E51">
              <w:rPr>
                <w:rFonts w:eastAsia="Times New Roman"/>
                <w:sz w:val="28"/>
                <w:szCs w:val="28"/>
              </w:rPr>
              <w:t>т</w:t>
            </w:r>
            <w:r w:rsidRPr="00676E51">
              <w:rPr>
                <w:rFonts w:eastAsia="Times New Roman"/>
                <w:sz w:val="28"/>
                <w:szCs w:val="28"/>
              </w:rPr>
              <w:t xml:space="preserve">ся. </w:t>
            </w:r>
          </w:p>
          <w:p w:rsidR="00D002EB" w:rsidRPr="00676E51" w:rsidRDefault="00D002EB" w:rsidP="004F1CDD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76E51">
              <w:rPr>
                <w:rFonts w:eastAsia="Times New Roman"/>
                <w:sz w:val="28"/>
                <w:szCs w:val="28"/>
              </w:rPr>
              <w:t>Кроме того, эксплуатационный вод</w:t>
            </w:r>
            <w:r w:rsidRPr="00676E51">
              <w:rPr>
                <w:rFonts w:eastAsia="Times New Roman"/>
                <w:sz w:val="28"/>
                <w:szCs w:val="28"/>
              </w:rPr>
              <w:t>о</w:t>
            </w:r>
            <w:r w:rsidRPr="00676E51">
              <w:rPr>
                <w:rFonts w:eastAsia="Times New Roman"/>
                <w:sz w:val="28"/>
                <w:szCs w:val="28"/>
              </w:rPr>
              <w:t xml:space="preserve">носный горизонт скважины перекрыт в кровле </w:t>
            </w:r>
            <w:r w:rsidRPr="00676E51">
              <w:rPr>
                <w:rFonts w:eastAsia="Times New Roman"/>
                <w:sz w:val="28"/>
                <w:szCs w:val="28"/>
              </w:rPr>
              <w:lastRenderedPageBreak/>
              <w:t>слабопроницаемыми грунтами (суглинками мощностью 18,0 м и с</w:t>
            </w:r>
            <w:r w:rsidRPr="00676E51">
              <w:rPr>
                <w:rFonts w:eastAsia="Times New Roman"/>
                <w:sz w:val="28"/>
                <w:szCs w:val="28"/>
              </w:rPr>
              <w:t>у</w:t>
            </w:r>
            <w:r w:rsidRPr="00676E51">
              <w:rPr>
                <w:rFonts w:eastAsia="Times New Roman"/>
                <w:sz w:val="28"/>
                <w:szCs w:val="28"/>
              </w:rPr>
              <w:t>песями мощностью 15,0 м), препятс</w:t>
            </w:r>
            <w:r w:rsidRPr="00676E51">
              <w:rPr>
                <w:rFonts w:eastAsia="Times New Roman"/>
                <w:sz w:val="28"/>
                <w:szCs w:val="28"/>
              </w:rPr>
              <w:t>т</w:t>
            </w:r>
            <w:r w:rsidRPr="00676E51">
              <w:rPr>
                <w:rFonts w:eastAsia="Times New Roman"/>
                <w:sz w:val="28"/>
                <w:szCs w:val="28"/>
              </w:rPr>
              <w:t>вующими попаданию в него каких-либо загрязнений из подземных нак</w:t>
            </w:r>
            <w:r w:rsidRPr="00676E51">
              <w:rPr>
                <w:rFonts w:eastAsia="Times New Roman"/>
                <w:sz w:val="28"/>
                <w:szCs w:val="28"/>
              </w:rPr>
              <w:t>о</w:t>
            </w:r>
            <w:r w:rsidRPr="00676E51">
              <w:rPr>
                <w:rFonts w:eastAsia="Times New Roman"/>
                <w:sz w:val="28"/>
                <w:szCs w:val="28"/>
              </w:rPr>
              <w:t>пительных емкостей предварительно очищенных сточных вод.</w:t>
            </w:r>
          </w:p>
        </w:tc>
      </w:tr>
      <w:tr w:rsidR="00D002EB" w:rsidTr="00A957E6">
        <w:tc>
          <w:tcPr>
            <w:tcW w:w="675" w:type="dxa"/>
            <w:tcBorders>
              <w:right w:val="single" w:sz="4" w:space="0" w:color="auto"/>
            </w:tcBorders>
          </w:tcPr>
          <w:p w:rsidR="00D002EB" w:rsidRDefault="00D002EB" w:rsidP="00713A28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30"/>
                <w:szCs w:val="3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B" w:rsidRDefault="00D002EB" w:rsidP="00995619">
            <w:pPr>
              <w:pStyle w:val="a6"/>
              <w:tabs>
                <w:tab w:val="left" w:pos="6330"/>
              </w:tabs>
              <w:ind w:left="-94"/>
              <w:jc w:val="left"/>
              <w:outlineLvl w:val="0"/>
              <w:rPr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D002EB" w:rsidRPr="0054361C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bookmarkStart w:id="3" w:name="_Hlk219965563"/>
            <w:r>
              <w:rPr>
                <w:sz w:val="28"/>
                <w:szCs w:val="28"/>
              </w:rPr>
              <w:t xml:space="preserve">8. </w:t>
            </w:r>
            <w:r w:rsidRPr="0054361C">
              <w:rPr>
                <w:sz w:val="28"/>
                <w:szCs w:val="28"/>
              </w:rPr>
              <w:t>В разделе 5.4.2 приведён перечень и</w:t>
            </w:r>
            <w:r w:rsidRPr="0054361C">
              <w:rPr>
                <w:sz w:val="28"/>
                <w:szCs w:val="28"/>
              </w:rPr>
              <w:br/>
              <w:t>ориентировочные объёмы отходов,</w:t>
            </w:r>
            <w:r w:rsidRPr="0054361C">
              <w:rPr>
                <w:sz w:val="28"/>
                <w:szCs w:val="28"/>
              </w:rPr>
              <w:br/>
              <w:t>образующихся при эксплуатации</w:t>
            </w:r>
            <w:r w:rsidRPr="0054361C">
              <w:rPr>
                <w:sz w:val="28"/>
                <w:szCs w:val="28"/>
              </w:rPr>
              <w:br/>
              <w:t>проектируемого объекта, однако</w:t>
            </w:r>
            <w:r w:rsidRPr="0054361C">
              <w:rPr>
                <w:sz w:val="28"/>
                <w:szCs w:val="28"/>
              </w:rPr>
              <w:br/>
              <w:t>представленная информация являе</w:t>
            </w:r>
            <w:r w:rsidRPr="0054361C">
              <w:rPr>
                <w:sz w:val="28"/>
                <w:szCs w:val="28"/>
              </w:rPr>
              <w:t>т</w:t>
            </w:r>
            <w:r w:rsidRPr="0054361C">
              <w:rPr>
                <w:sz w:val="28"/>
                <w:szCs w:val="28"/>
              </w:rPr>
              <w:t>ся</w:t>
            </w:r>
            <w:r w:rsidRPr="0054361C">
              <w:rPr>
                <w:sz w:val="28"/>
                <w:szCs w:val="28"/>
              </w:rPr>
              <w:br/>
              <w:t>неполной и не позволяет в дост</w:t>
            </w:r>
            <w:r w:rsidRPr="0054361C">
              <w:rPr>
                <w:sz w:val="28"/>
                <w:szCs w:val="28"/>
              </w:rPr>
              <w:t>а</w:t>
            </w:r>
            <w:r w:rsidRPr="0054361C">
              <w:rPr>
                <w:sz w:val="28"/>
                <w:szCs w:val="28"/>
              </w:rPr>
              <w:t>точной</w:t>
            </w:r>
            <w:r w:rsidRPr="0054361C">
              <w:rPr>
                <w:sz w:val="28"/>
                <w:szCs w:val="28"/>
              </w:rPr>
              <w:br/>
              <w:t>степени оценить воздействие обр</w:t>
            </w:r>
            <w:r w:rsidRPr="0054361C">
              <w:rPr>
                <w:sz w:val="28"/>
                <w:szCs w:val="28"/>
              </w:rPr>
              <w:t>а</w:t>
            </w:r>
            <w:r w:rsidRPr="0054361C">
              <w:rPr>
                <w:sz w:val="28"/>
                <w:szCs w:val="28"/>
              </w:rPr>
              <w:t>щения</w:t>
            </w:r>
            <w:r>
              <w:rPr>
                <w:sz w:val="28"/>
                <w:szCs w:val="28"/>
              </w:rPr>
              <w:t xml:space="preserve"> </w:t>
            </w:r>
            <w:r w:rsidRPr="0054361C">
              <w:rPr>
                <w:sz w:val="28"/>
                <w:szCs w:val="28"/>
              </w:rPr>
              <w:t>с отходами на окружающую среду.</w:t>
            </w:r>
            <w:r w:rsidRPr="0054361C">
              <w:rPr>
                <w:sz w:val="28"/>
                <w:szCs w:val="28"/>
              </w:rPr>
              <w:br/>
            </w:r>
            <w:r w:rsidRPr="0054361C">
              <w:rPr>
                <w:sz w:val="28"/>
                <w:szCs w:val="28"/>
              </w:rPr>
              <w:br/>
              <w:t>В частности, в таблице 5.4.2.1 ук</w:t>
            </w:r>
            <w:r w:rsidRPr="0054361C">
              <w:rPr>
                <w:sz w:val="28"/>
                <w:szCs w:val="28"/>
              </w:rPr>
              <w:t>а</w:t>
            </w:r>
            <w:r w:rsidRPr="0054361C">
              <w:rPr>
                <w:sz w:val="28"/>
                <w:szCs w:val="28"/>
              </w:rPr>
              <w:t>заны</w:t>
            </w:r>
            <w:r w:rsidRPr="0054361C">
              <w:rPr>
                <w:sz w:val="28"/>
                <w:szCs w:val="28"/>
              </w:rPr>
              <w:br/>
              <w:t>наименования отдельных видов</w:t>
            </w:r>
            <w:r w:rsidRPr="0054361C">
              <w:rPr>
                <w:sz w:val="28"/>
                <w:szCs w:val="28"/>
              </w:rPr>
              <w:br/>
              <w:t>производственных отходов, их к</w:t>
            </w:r>
            <w:r w:rsidRPr="0054361C">
              <w:rPr>
                <w:sz w:val="28"/>
                <w:szCs w:val="28"/>
              </w:rPr>
              <w:t>о</w:t>
            </w:r>
            <w:r w:rsidRPr="0054361C">
              <w:rPr>
                <w:sz w:val="28"/>
                <w:szCs w:val="28"/>
              </w:rPr>
              <w:t>ды,</w:t>
            </w:r>
            <w:r w:rsidRPr="0054361C">
              <w:rPr>
                <w:sz w:val="28"/>
                <w:szCs w:val="28"/>
              </w:rPr>
              <w:br/>
              <w:t>классы опасности и годовые объ</w:t>
            </w:r>
            <w:r w:rsidRPr="0054361C">
              <w:rPr>
                <w:sz w:val="28"/>
                <w:szCs w:val="28"/>
              </w:rPr>
              <w:t>ё</w:t>
            </w:r>
            <w:r w:rsidRPr="0054361C">
              <w:rPr>
                <w:sz w:val="28"/>
                <w:szCs w:val="28"/>
              </w:rPr>
              <w:t>мы,</w:t>
            </w:r>
            <w:r w:rsidRPr="0054361C">
              <w:rPr>
                <w:sz w:val="28"/>
                <w:szCs w:val="28"/>
              </w:rPr>
              <w:br/>
              <w:t>однако отсутствует обоснование</w:t>
            </w:r>
            <w:r w:rsidRPr="0054361C">
              <w:rPr>
                <w:sz w:val="28"/>
                <w:szCs w:val="28"/>
              </w:rPr>
              <w:br/>
              <w:t>расчётов указанных количеств отх</w:t>
            </w:r>
            <w:r w:rsidRPr="0054361C">
              <w:rPr>
                <w:sz w:val="28"/>
                <w:szCs w:val="28"/>
              </w:rPr>
              <w:t>о</w:t>
            </w:r>
            <w:r w:rsidRPr="0054361C">
              <w:rPr>
                <w:sz w:val="28"/>
                <w:szCs w:val="28"/>
              </w:rPr>
              <w:t>дов</w:t>
            </w:r>
            <w:r w:rsidRPr="0054361C">
              <w:rPr>
                <w:sz w:val="28"/>
                <w:szCs w:val="28"/>
              </w:rPr>
              <w:br/>
              <w:t>(исходные данные, производстве</w:t>
            </w:r>
            <w:r w:rsidRPr="0054361C">
              <w:rPr>
                <w:sz w:val="28"/>
                <w:szCs w:val="28"/>
              </w:rPr>
              <w:t>н</w:t>
            </w:r>
            <w:r w:rsidRPr="0054361C">
              <w:rPr>
                <w:sz w:val="28"/>
                <w:szCs w:val="28"/>
              </w:rPr>
              <w:t>ные</w:t>
            </w:r>
            <w:r w:rsidRPr="0054361C">
              <w:rPr>
                <w:sz w:val="28"/>
                <w:szCs w:val="28"/>
              </w:rPr>
              <w:br/>
              <w:t>показатели, удельные нормы</w:t>
            </w:r>
            <w:r w:rsidRPr="0054361C">
              <w:rPr>
                <w:sz w:val="28"/>
                <w:szCs w:val="28"/>
              </w:rPr>
              <w:br/>
              <w:t>образования). Неясно, каким обр</w:t>
            </w:r>
            <w:r w:rsidRPr="0054361C">
              <w:rPr>
                <w:sz w:val="28"/>
                <w:szCs w:val="28"/>
              </w:rPr>
              <w:t>а</w:t>
            </w:r>
            <w:r w:rsidRPr="0054361C">
              <w:rPr>
                <w:sz w:val="28"/>
                <w:szCs w:val="28"/>
              </w:rPr>
              <w:t>зом</w:t>
            </w:r>
            <w:r w:rsidRPr="0054361C">
              <w:rPr>
                <w:sz w:val="28"/>
                <w:szCs w:val="28"/>
              </w:rPr>
              <w:br/>
              <w:t>определены приведённые значения (90</w:t>
            </w:r>
            <w:r w:rsidRPr="0054361C">
              <w:rPr>
                <w:sz w:val="28"/>
                <w:szCs w:val="28"/>
              </w:rPr>
              <w:br/>
              <w:t>т/год, 154 т/год, 150 л/год), и учит</w:t>
            </w:r>
            <w:r w:rsidRPr="0054361C">
              <w:rPr>
                <w:sz w:val="28"/>
                <w:szCs w:val="28"/>
              </w:rPr>
              <w:t>ы</w:t>
            </w:r>
            <w:r w:rsidRPr="0054361C">
              <w:rPr>
                <w:sz w:val="28"/>
                <w:szCs w:val="28"/>
              </w:rPr>
              <w:t>вают ли они максимальные режимы работы</w:t>
            </w:r>
            <w:r w:rsidRPr="0054361C">
              <w:rPr>
                <w:sz w:val="28"/>
                <w:szCs w:val="28"/>
              </w:rPr>
              <w:br/>
              <w:t>оборудования.</w:t>
            </w:r>
            <w:r w:rsidRPr="0054361C">
              <w:rPr>
                <w:sz w:val="28"/>
                <w:szCs w:val="28"/>
              </w:rPr>
              <w:br/>
            </w:r>
          </w:p>
          <w:p w:rsidR="00D002EB" w:rsidRPr="0054361C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 w:rsidRPr="0054361C">
              <w:rPr>
                <w:sz w:val="28"/>
                <w:szCs w:val="28"/>
              </w:rPr>
              <w:br/>
            </w:r>
          </w:p>
          <w:p w:rsidR="00D002EB" w:rsidRPr="0054361C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Pr="0054361C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Pr="0054361C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Pr="0054361C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Pr="0054361C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Pr="0054361C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 w:rsidRPr="0054361C">
              <w:rPr>
                <w:sz w:val="28"/>
                <w:szCs w:val="28"/>
              </w:rPr>
              <w:t>Не приведена оценка временного хранения отходов на территории объекта, включая вместимость пл</w:t>
            </w:r>
            <w:r w:rsidRPr="0054361C">
              <w:rPr>
                <w:sz w:val="28"/>
                <w:szCs w:val="28"/>
              </w:rPr>
              <w:t>о</w:t>
            </w:r>
            <w:r w:rsidRPr="0054361C">
              <w:rPr>
                <w:sz w:val="28"/>
                <w:szCs w:val="28"/>
              </w:rPr>
              <w:t>щадок, сроки накопления и меры по предотвращению загрязнения почв и подземных вод.</w:t>
            </w:r>
          </w:p>
          <w:p w:rsidR="00D002EB" w:rsidRPr="0054361C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Pr="0054361C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Pr="0054361C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Pr="0054361C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Pr="0054361C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Pr="0054361C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Pr="0054361C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 w:rsidRPr="0054361C">
              <w:rPr>
                <w:sz w:val="28"/>
                <w:szCs w:val="28"/>
              </w:rPr>
              <w:t>В части коммунальных и твёрдых бытовых отходов указано, что их количество не увеличивается в связи с отсутствием</w:t>
            </w:r>
            <w:r w:rsidRPr="0054361C">
              <w:rPr>
                <w:sz w:val="28"/>
                <w:szCs w:val="28"/>
              </w:rPr>
              <w:br/>
              <w:t>роста численности персонала, одн</w:t>
            </w:r>
            <w:r w:rsidRPr="0054361C">
              <w:rPr>
                <w:sz w:val="28"/>
                <w:szCs w:val="28"/>
              </w:rPr>
              <w:t>а</w:t>
            </w:r>
            <w:r w:rsidRPr="0054361C">
              <w:rPr>
                <w:sz w:val="28"/>
                <w:szCs w:val="28"/>
              </w:rPr>
              <w:t>ко в</w:t>
            </w:r>
            <w:r w:rsidRPr="0054361C">
              <w:rPr>
                <w:sz w:val="28"/>
                <w:szCs w:val="28"/>
              </w:rPr>
              <w:br/>
              <w:t>отчёте не приведены исходные да</w:t>
            </w:r>
            <w:r w:rsidRPr="0054361C">
              <w:rPr>
                <w:sz w:val="28"/>
                <w:szCs w:val="28"/>
              </w:rPr>
              <w:t>н</w:t>
            </w:r>
            <w:r w:rsidRPr="0054361C">
              <w:rPr>
                <w:sz w:val="28"/>
                <w:szCs w:val="28"/>
              </w:rPr>
              <w:t>ные о</w:t>
            </w:r>
            <w:r w:rsidRPr="0054361C">
              <w:rPr>
                <w:sz w:val="28"/>
                <w:szCs w:val="28"/>
              </w:rPr>
              <w:br/>
              <w:t>фактической численности работн</w:t>
            </w:r>
            <w:r w:rsidRPr="0054361C">
              <w:rPr>
                <w:sz w:val="28"/>
                <w:szCs w:val="28"/>
              </w:rPr>
              <w:t>и</w:t>
            </w:r>
            <w:r w:rsidRPr="0054361C">
              <w:rPr>
                <w:sz w:val="28"/>
                <w:szCs w:val="28"/>
              </w:rPr>
              <w:t>ков,</w:t>
            </w:r>
            <w:r w:rsidRPr="0054361C">
              <w:rPr>
                <w:sz w:val="28"/>
                <w:szCs w:val="28"/>
              </w:rPr>
              <w:br/>
              <w:t xml:space="preserve">нормативах образования ТБО и </w:t>
            </w:r>
            <w:proofErr w:type="gramStart"/>
            <w:r w:rsidRPr="0054361C">
              <w:rPr>
                <w:sz w:val="28"/>
                <w:szCs w:val="28"/>
              </w:rPr>
              <w:t>ра</w:t>
            </w:r>
            <w:r w:rsidRPr="0054361C">
              <w:rPr>
                <w:sz w:val="28"/>
                <w:szCs w:val="28"/>
              </w:rPr>
              <w:t>с</w:t>
            </w:r>
            <w:r w:rsidRPr="0054361C">
              <w:rPr>
                <w:sz w:val="28"/>
                <w:szCs w:val="28"/>
              </w:rPr>
              <w:t>чёт</w:t>
            </w:r>
            <w:proofErr w:type="gramEnd"/>
            <w:r w:rsidRPr="0054361C">
              <w:rPr>
                <w:sz w:val="28"/>
                <w:szCs w:val="28"/>
              </w:rPr>
              <w:br/>
              <w:t>подтверждающий данный вывод. Также не рассмотрен вопрос образ</w:t>
            </w:r>
            <w:r w:rsidRPr="0054361C">
              <w:rPr>
                <w:sz w:val="28"/>
                <w:szCs w:val="28"/>
              </w:rPr>
              <w:t>о</w:t>
            </w:r>
            <w:r w:rsidRPr="0054361C">
              <w:rPr>
                <w:sz w:val="28"/>
                <w:szCs w:val="28"/>
              </w:rPr>
              <w:t>вания отходов от посетителей об</w:t>
            </w:r>
            <w:r w:rsidRPr="0054361C">
              <w:rPr>
                <w:sz w:val="28"/>
                <w:szCs w:val="28"/>
              </w:rPr>
              <w:t>ъ</w:t>
            </w:r>
            <w:r w:rsidRPr="0054361C">
              <w:rPr>
                <w:sz w:val="28"/>
                <w:szCs w:val="28"/>
              </w:rPr>
              <w:t>екта, если их</w:t>
            </w:r>
            <w:r w:rsidRPr="0054361C">
              <w:rPr>
                <w:sz w:val="28"/>
                <w:szCs w:val="28"/>
              </w:rPr>
              <w:br/>
              <w:t>присутствие предполагается пр</w:t>
            </w:r>
            <w:r w:rsidRPr="0054361C">
              <w:rPr>
                <w:sz w:val="28"/>
                <w:szCs w:val="28"/>
              </w:rPr>
              <w:t>о</w:t>
            </w:r>
            <w:r w:rsidRPr="0054361C">
              <w:rPr>
                <w:sz w:val="28"/>
                <w:szCs w:val="28"/>
              </w:rPr>
              <w:t>ектными решениями.</w:t>
            </w:r>
          </w:p>
          <w:p w:rsidR="00D002EB" w:rsidRPr="0054361C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Pr="0054361C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 w:rsidRPr="0054361C">
              <w:rPr>
                <w:sz w:val="28"/>
                <w:szCs w:val="28"/>
              </w:rPr>
              <w:t>Таким образом, раздел 5.4.2 требует</w:t>
            </w:r>
            <w:r w:rsidRPr="0054361C">
              <w:rPr>
                <w:sz w:val="28"/>
                <w:szCs w:val="28"/>
              </w:rPr>
              <w:br/>
              <w:t>доработки с включением расчётов</w:t>
            </w:r>
            <w:r w:rsidRPr="0054361C">
              <w:rPr>
                <w:sz w:val="28"/>
                <w:szCs w:val="28"/>
              </w:rPr>
              <w:br/>
              <w:t>образования отходов, обоснования</w:t>
            </w:r>
            <w:r w:rsidRPr="0054361C">
              <w:rPr>
                <w:sz w:val="28"/>
                <w:szCs w:val="28"/>
              </w:rPr>
              <w:br/>
              <w:t>приведённых количественных пок</w:t>
            </w:r>
            <w:r w:rsidRPr="0054361C">
              <w:rPr>
                <w:sz w:val="28"/>
                <w:szCs w:val="28"/>
              </w:rPr>
              <w:t>а</w:t>
            </w:r>
            <w:r w:rsidRPr="0054361C">
              <w:rPr>
                <w:sz w:val="28"/>
                <w:szCs w:val="28"/>
              </w:rPr>
              <w:t>зателей, а также детального опис</w:t>
            </w:r>
            <w:r w:rsidRPr="0054361C">
              <w:rPr>
                <w:sz w:val="28"/>
                <w:szCs w:val="28"/>
              </w:rPr>
              <w:t>а</w:t>
            </w:r>
            <w:r w:rsidRPr="0054361C">
              <w:rPr>
                <w:sz w:val="28"/>
                <w:szCs w:val="28"/>
              </w:rPr>
              <w:t>ния схемы обращения с отходами на всех этапах — от образования до передачи специализированным о</w:t>
            </w:r>
            <w:r w:rsidRPr="0054361C">
              <w:rPr>
                <w:sz w:val="28"/>
                <w:szCs w:val="28"/>
              </w:rPr>
              <w:t>р</w:t>
            </w:r>
            <w:r w:rsidRPr="0054361C">
              <w:rPr>
                <w:sz w:val="28"/>
                <w:szCs w:val="28"/>
              </w:rPr>
              <w:t>ганизациям, что необходимо для объективной оценки экологических рисков, связанных с эксплуатацией объекта.</w:t>
            </w:r>
            <w:bookmarkEnd w:id="3"/>
          </w:p>
        </w:tc>
        <w:tc>
          <w:tcPr>
            <w:tcW w:w="5687" w:type="dxa"/>
            <w:gridSpan w:val="2"/>
            <w:tcBorders>
              <w:left w:val="single" w:sz="4" w:space="0" w:color="auto"/>
            </w:tcBorders>
          </w:tcPr>
          <w:p w:rsidR="00D002EB" w:rsidRPr="0054361C" w:rsidRDefault="00D002EB" w:rsidP="004F1CDD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4361C">
              <w:rPr>
                <w:rFonts w:eastAsia="Times New Roman"/>
                <w:sz w:val="28"/>
                <w:szCs w:val="28"/>
              </w:rPr>
              <w:lastRenderedPageBreak/>
              <w:t>Ответы на вопросы по обращению с отходами подготовлены проектной организацией ООО «Гарт-плюс», разр</w:t>
            </w:r>
            <w:r w:rsidRPr="0054361C">
              <w:rPr>
                <w:rFonts w:eastAsia="Times New Roman"/>
                <w:sz w:val="28"/>
                <w:szCs w:val="28"/>
              </w:rPr>
              <w:t>а</w:t>
            </w:r>
            <w:r w:rsidRPr="0054361C">
              <w:rPr>
                <w:rFonts w:eastAsia="Times New Roman"/>
                <w:sz w:val="28"/>
                <w:szCs w:val="28"/>
              </w:rPr>
              <w:t>батывающей ПСД по данному объекту (Письмо-ответ ООО «</w:t>
            </w:r>
            <w:proofErr w:type="spellStart"/>
            <w:r w:rsidRPr="0054361C">
              <w:rPr>
                <w:rFonts w:eastAsia="Times New Roman"/>
                <w:sz w:val="28"/>
                <w:szCs w:val="28"/>
              </w:rPr>
              <w:t>Белэкспорт</w:t>
            </w:r>
            <w:proofErr w:type="spellEnd"/>
            <w:r w:rsidRPr="0054361C">
              <w:rPr>
                <w:rFonts w:eastAsia="Times New Roman"/>
                <w:sz w:val="28"/>
                <w:szCs w:val="28"/>
              </w:rPr>
              <w:t>» от 23.02.2026 № б/</w:t>
            </w:r>
            <w:proofErr w:type="spellStart"/>
            <w:r w:rsidRPr="0054361C">
              <w:rPr>
                <w:rFonts w:eastAsia="Times New Roman"/>
                <w:sz w:val="28"/>
                <w:szCs w:val="28"/>
              </w:rPr>
              <w:t>н</w:t>
            </w:r>
            <w:proofErr w:type="spellEnd"/>
            <w:r w:rsidRPr="0054361C">
              <w:rPr>
                <w:rFonts w:eastAsia="Times New Roman"/>
                <w:sz w:val="28"/>
                <w:szCs w:val="28"/>
              </w:rPr>
              <w:t>).</w:t>
            </w:r>
          </w:p>
          <w:p w:rsidR="00D002EB" w:rsidRPr="0054361C" w:rsidRDefault="00D002EB" w:rsidP="004F1CDD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D002EB" w:rsidRPr="0054361C" w:rsidRDefault="00D002EB" w:rsidP="004F1CDD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D002EB" w:rsidRPr="0054361C" w:rsidRDefault="00D002EB" w:rsidP="004F1CDD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D002EB" w:rsidRPr="0054361C" w:rsidRDefault="00D002EB" w:rsidP="004F1CDD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4361C">
              <w:rPr>
                <w:rFonts w:eastAsia="Times New Roman"/>
                <w:sz w:val="28"/>
                <w:szCs w:val="28"/>
              </w:rPr>
              <w:t>Объем входящего сырья 1200 т. В пр</w:t>
            </w:r>
            <w:r w:rsidRPr="0054361C">
              <w:rPr>
                <w:rFonts w:eastAsia="Times New Roman"/>
                <w:sz w:val="28"/>
                <w:szCs w:val="28"/>
              </w:rPr>
              <w:t>о</w:t>
            </w:r>
            <w:r w:rsidRPr="0054361C">
              <w:rPr>
                <w:rFonts w:eastAsia="Times New Roman"/>
                <w:sz w:val="28"/>
                <w:szCs w:val="28"/>
              </w:rPr>
              <w:t>цессе отмывки количество входящего сырья уменьшается за счет загрязн</w:t>
            </w:r>
            <w:r w:rsidRPr="0054361C">
              <w:rPr>
                <w:rFonts w:eastAsia="Times New Roman"/>
                <w:sz w:val="28"/>
                <w:szCs w:val="28"/>
              </w:rPr>
              <w:t>е</w:t>
            </w:r>
            <w:r w:rsidRPr="0054361C">
              <w:rPr>
                <w:rFonts w:eastAsia="Times New Roman"/>
                <w:sz w:val="28"/>
                <w:szCs w:val="28"/>
              </w:rPr>
              <w:t>ний на 20%, в результате образуется 240,0 т отходов моечных машин и о</w:t>
            </w:r>
            <w:r w:rsidRPr="0054361C">
              <w:rPr>
                <w:rFonts w:eastAsia="Times New Roman"/>
                <w:sz w:val="28"/>
                <w:szCs w:val="28"/>
              </w:rPr>
              <w:t>т</w:t>
            </w:r>
            <w:r w:rsidRPr="0054361C">
              <w:rPr>
                <w:rFonts w:eastAsia="Times New Roman"/>
                <w:sz w:val="28"/>
                <w:szCs w:val="28"/>
              </w:rPr>
              <w:t>бросов с решеток. В расчет отходов моечных машин принят норматив 0,075т/1т сырья, что составит 0,075</w:t>
            </w:r>
            <w:r>
              <w:rPr>
                <w:rFonts w:eastAsia="Times New Roman"/>
                <w:sz w:val="28"/>
                <w:szCs w:val="28"/>
              </w:rPr>
              <w:t>х</w:t>
            </w:r>
            <w:r w:rsidRPr="0054361C">
              <w:rPr>
                <w:rFonts w:eastAsia="Times New Roman"/>
                <w:sz w:val="28"/>
                <w:szCs w:val="28"/>
              </w:rPr>
              <w:t>1200 = 90,0 т. Количество отх</w:t>
            </w:r>
            <w:r w:rsidRPr="0054361C">
              <w:rPr>
                <w:rFonts w:eastAsia="Times New Roman"/>
                <w:sz w:val="28"/>
                <w:szCs w:val="28"/>
              </w:rPr>
              <w:t>о</w:t>
            </w:r>
            <w:r w:rsidRPr="0054361C">
              <w:rPr>
                <w:rFonts w:eastAsia="Times New Roman"/>
                <w:sz w:val="28"/>
                <w:szCs w:val="28"/>
              </w:rPr>
              <w:t>да отбросов с решеток составит 240,0 - 90,0 = 150,0 т</w:t>
            </w:r>
          </w:p>
          <w:p w:rsidR="00D002EB" w:rsidRPr="0054361C" w:rsidRDefault="00D002EB" w:rsidP="004F1CDD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4361C">
              <w:rPr>
                <w:rFonts w:eastAsia="Times New Roman"/>
                <w:sz w:val="28"/>
                <w:szCs w:val="28"/>
              </w:rPr>
              <w:t xml:space="preserve">На </w:t>
            </w:r>
            <w:proofErr w:type="spellStart"/>
            <w:r w:rsidRPr="0054361C">
              <w:rPr>
                <w:rFonts w:eastAsia="Times New Roman"/>
                <w:sz w:val="28"/>
                <w:szCs w:val="28"/>
              </w:rPr>
              <w:t>агломераторную</w:t>
            </w:r>
            <w:proofErr w:type="spellEnd"/>
            <w:r w:rsidRPr="0054361C">
              <w:rPr>
                <w:rFonts w:eastAsia="Times New Roman"/>
                <w:sz w:val="28"/>
                <w:szCs w:val="28"/>
              </w:rPr>
              <w:t xml:space="preserve"> установку пост</w:t>
            </w:r>
            <w:r w:rsidRPr="0054361C">
              <w:rPr>
                <w:rFonts w:eastAsia="Times New Roman"/>
                <w:sz w:val="28"/>
                <w:szCs w:val="28"/>
              </w:rPr>
              <w:t>у</w:t>
            </w:r>
            <w:r w:rsidRPr="0054361C">
              <w:rPr>
                <w:rFonts w:eastAsia="Times New Roman"/>
                <w:sz w:val="28"/>
                <w:szCs w:val="28"/>
              </w:rPr>
              <w:t xml:space="preserve">пает 960т отмытого и подготовленного к переработке сырья, из которого 806,0 т составляет готовая продукция, 154,0 т – отход, образующийся на </w:t>
            </w:r>
            <w:proofErr w:type="spellStart"/>
            <w:r w:rsidRPr="0054361C">
              <w:rPr>
                <w:rFonts w:eastAsia="Times New Roman"/>
                <w:sz w:val="28"/>
                <w:szCs w:val="28"/>
              </w:rPr>
              <w:t>металл</w:t>
            </w:r>
            <w:r w:rsidRPr="0054361C">
              <w:rPr>
                <w:rFonts w:eastAsia="Times New Roman"/>
                <w:sz w:val="28"/>
                <w:szCs w:val="28"/>
              </w:rPr>
              <w:t>о</w:t>
            </w:r>
            <w:r w:rsidRPr="0054361C">
              <w:rPr>
                <w:rFonts w:eastAsia="Times New Roman"/>
                <w:sz w:val="28"/>
                <w:szCs w:val="28"/>
              </w:rPr>
              <w:t>сепараторе</w:t>
            </w:r>
            <w:proofErr w:type="spellEnd"/>
            <w:r w:rsidRPr="0054361C">
              <w:rPr>
                <w:rFonts w:eastAsia="Times New Roman"/>
                <w:sz w:val="28"/>
                <w:szCs w:val="28"/>
              </w:rPr>
              <w:t>. Количество отходов, обр</w:t>
            </w:r>
            <w:r w:rsidRPr="0054361C">
              <w:rPr>
                <w:rFonts w:eastAsia="Times New Roman"/>
                <w:sz w:val="28"/>
                <w:szCs w:val="28"/>
              </w:rPr>
              <w:t>а</w:t>
            </w:r>
            <w:r w:rsidRPr="0054361C">
              <w:rPr>
                <w:rFonts w:eastAsia="Times New Roman"/>
                <w:sz w:val="28"/>
                <w:szCs w:val="28"/>
              </w:rPr>
              <w:t xml:space="preserve">зующихся в </w:t>
            </w:r>
            <w:r w:rsidRPr="0054361C">
              <w:rPr>
                <w:rFonts w:eastAsia="Times New Roman"/>
                <w:sz w:val="28"/>
                <w:szCs w:val="28"/>
              </w:rPr>
              <w:lastRenderedPageBreak/>
              <w:t>процессе переработки, с</w:t>
            </w:r>
            <w:r w:rsidRPr="0054361C">
              <w:rPr>
                <w:rFonts w:eastAsia="Times New Roman"/>
                <w:sz w:val="28"/>
                <w:szCs w:val="28"/>
              </w:rPr>
              <w:t>о</w:t>
            </w:r>
            <w:r w:rsidRPr="0054361C">
              <w:rPr>
                <w:rFonts w:eastAsia="Times New Roman"/>
                <w:sz w:val="28"/>
                <w:szCs w:val="28"/>
              </w:rPr>
              <w:t>ставляет ориентировочно 33% от и</w:t>
            </w:r>
            <w:r w:rsidRPr="0054361C">
              <w:rPr>
                <w:rFonts w:eastAsia="Times New Roman"/>
                <w:sz w:val="28"/>
                <w:szCs w:val="28"/>
              </w:rPr>
              <w:t>с</w:t>
            </w:r>
            <w:r w:rsidRPr="0054361C">
              <w:rPr>
                <w:rFonts w:eastAsia="Times New Roman"/>
                <w:sz w:val="28"/>
                <w:szCs w:val="28"/>
              </w:rPr>
              <w:t>ходного сырья. Указанные нормативы приняты исходя из максимальной з</w:t>
            </w:r>
            <w:r w:rsidRPr="0054361C">
              <w:rPr>
                <w:rFonts w:eastAsia="Times New Roman"/>
                <w:sz w:val="28"/>
                <w:szCs w:val="28"/>
              </w:rPr>
              <w:t>а</w:t>
            </w:r>
            <w:r w:rsidRPr="0054361C">
              <w:rPr>
                <w:rFonts w:eastAsia="Times New Roman"/>
                <w:sz w:val="28"/>
                <w:szCs w:val="28"/>
              </w:rPr>
              <w:t>грузки оборудования на основании данных заказчика (</w:t>
            </w:r>
            <w:r>
              <w:rPr>
                <w:rFonts w:eastAsia="Times New Roman"/>
                <w:sz w:val="28"/>
                <w:szCs w:val="28"/>
              </w:rPr>
              <w:t>проектируемый</w:t>
            </w:r>
            <w:r w:rsidRPr="0054361C">
              <w:rPr>
                <w:rFonts w:eastAsia="Times New Roman"/>
                <w:sz w:val="28"/>
                <w:szCs w:val="28"/>
              </w:rPr>
              <w:t xml:space="preserve"> объект существующий).</w:t>
            </w:r>
          </w:p>
          <w:p w:rsidR="00D002EB" w:rsidRPr="0054361C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Pr="0054361C" w:rsidRDefault="00D002EB" w:rsidP="004F1CDD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4361C">
              <w:rPr>
                <w:rFonts w:eastAsia="Times New Roman"/>
                <w:sz w:val="28"/>
                <w:szCs w:val="28"/>
              </w:rPr>
              <w:t>Временное хранение отходов прои</w:t>
            </w:r>
            <w:r w:rsidRPr="0054361C">
              <w:rPr>
                <w:rFonts w:eastAsia="Times New Roman"/>
                <w:sz w:val="28"/>
                <w:szCs w:val="28"/>
              </w:rPr>
              <w:t>з</w:t>
            </w:r>
            <w:r w:rsidRPr="0054361C">
              <w:rPr>
                <w:rFonts w:eastAsia="Times New Roman"/>
                <w:sz w:val="28"/>
                <w:szCs w:val="28"/>
              </w:rPr>
              <w:t>водства осуществляется в специальных местах, имеющих твердое непрон</w:t>
            </w:r>
            <w:r w:rsidRPr="0054361C">
              <w:rPr>
                <w:rFonts w:eastAsia="Times New Roman"/>
                <w:sz w:val="28"/>
                <w:szCs w:val="28"/>
              </w:rPr>
              <w:t>и</w:t>
            </w:r>
            <w:r w:rsidRPr="0054361C">
              <w:rPr>
                <w:rFonts w:eastAsia="Times New Roman"/>
                <w:sz w:val="28"/>
                <w:szCs w:val="28"/>
              </w:rPr>
              <w:t>цаемое покрытие, исключающих фильтрацию и переход вредных з</w:t>
            </w:r>
            <w:r w:rsidRPr="0054361C">
              <w:rPr>
                <w:rFonts w:eastAsia="Times New Roman"/>
                <w:sz w:val="28"/>
                <w:szCs w:val="28"/>
              </w:rPr>
              <w:t>а</w:t>
            </w:r>
            <w:r w:rsidRPr="0054361C">
              <w:rPr>
                <w:rFonts w:eastAsia="Times New Roman"/>
                <w:sz w:val="28"/>
                <w:szCs w:val="28"/>
              </w:rPr>
              <w:t>грязняющих веществ в сопредельные среды (подземные воды, почвы). Д</w:t>
            </w:r>
            <w:r w:rsidRPr="0054361C">
              <w:rPr>
                <w:rFonts w:eastAsia="Times New Roman"/>
                <w:sz w:val="28"/>
                <w:szCs w:val="28"/>
              </w:rPr>
              <w:t>о</w:t>
            </w:r>
            <w:r w:rsidRPr="0054361C">
              <w:rPr>
                <w:rFonts w:eastAsia="Times New Roman"/>
                <w:sz w:val="28"/>
                <w:szCs w:val="28"/>
              </w:rPr>
              <w:t>полнительные меры по предотвращ</w:t>
            </w:r>
            <w:r w:rsidRPr="0054361C">
              <w:rPr>
                <w:rFonts w:eastAsia="Times New Roman"/>
                <w:sz w:val="28"/>
                <w:szCs w:val="28"/>
              </w:rPr>
              <w:t>е</w:t>
            </w:r>
            <w:r w:rsidRPr="0054361C">
              <w:rPr>
                <w:rFonts w:eastAsia="Times New Roman"/>
                <w:sz w:val="28"/>
                <w:szCs w:val="28"/>
              </w:rPr>
              <w:t>нию загрязнения почв и подземных вод не требуются. Вместимость площадок для хранения – 100 м</w:t>
            </w:r>
            <w:proofErr w:type="gramStart"/>
            <w:r w:rsidRPr="0054361C">
              <w:rPr>
                <w:rFonts w:eastAsia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54361C">
              <w:rPr>
                <w:rFonts w:eastAsia="Times New Roman"/>
                <w:sz w:val="28"/>
                <w:szCs w:val="28"/>
              </w:rPr>
              <w:t>. Срок н</w:t>
            </w:r>
            <w:r w:rsidRPr="0054361C">
              <w:rPr>
                <w:rFonts w:eastAsia="Times New Roman"/>
                <w:sz w:val="28"/>
                <w:szCs w:val="28"/>
              </w:rPr>
              <w:t>а</w:t>
            </w:r>
            <w:r w:rsidRPr="0054361C">
              <w:rPr>
                <w:rFonts w:eastAsia="Times New Roman"/>
                <w:sz w:val="28"/>
                <w:szCs w:val="28"/>
              </w:rPr>
              <w:t>копления составляет 1 год.</w:t>
            </w:r>
          </w:p>
          <w:p w:rsidR="00D002EB" w:rsidRPr="0054361C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Pr="0054361C" w:rsidRDefault="00D002EB" w:rsidP="004F1CDD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4361C">
              <w:rPr>
                <w:rFonts w:eastAsia="Times New Roman"/>
                <w:sz w:val="28"/>
                <w:szCs w:val="28"/>
              </w:rPr>
              <w:t>Указание норматива образования б</w:t>
            </w:r>
            <w:r w:rsidRPr="0054361C">
              <w:rPr>
                <w:rFonts w:eastAsia="Times New Roman"/>
                <w:sz w:val="28"/>
                <w:szCs w:val="28"/>
              </w:rPr>
              <w:t>ы</w:t>
            </w:r>
            <w:r w:rsidRPr="0054361C">
              <w:rPr>
                <w:rFonts w:eastAsia="Times New Roman"/>
                <w:sz w:val="28"/>
                <w:szCs w:val="28"/>
              </w:rPr>
              <w:t>товых отходов на итоговую оценку воздействия проектируемого объекта на компоненты окружающей среды не повлияет, так как проектными реш</w:t>
            </w:r>
            <w:r w:rsidRPr="0054361C">
              <w:rPr>
                <w:rFonts w:eastAsia="Times New Roman"/>
                <w:sz w:val="28"/>
                <w:szCs w:val="28"/>
              </w:rPr>
              <w:t>е</w:t>
            </w:r>
            <w:r w:rsidRPr="0054361C">
              <w:rPr>
                <w:rFonts w:eastAsia="Times New Roman"/>
                <w:sz w:val="28"/>
                <w:szCs w:val="28"/>
              </w:rPr>
              <w:t>ниями не предусматривается увелич</w:t>
            </w:r>
            <w:r w:rsidRPr="0054361C">
              <w:rPr>
                <w:rFonts w:eastAsia="Times New Roman"/>
                <w:sz w:val="28"/>
                <w:szCs w:val="28"/>
              </w:rPr>
              <w:t>е</w:t>
            </w:r>
            <w:r w:rsidRPr="0054361C">
              <w:rPr>
                <w:rFonts w:eastAsia="Times New Roman"/>
                <w:sz w:val="28"/>
                <w:szCs w:val="28"/>
              </w:rPr>
              <w:t>ние численности персонала, привод</w:t>
            </w:r>
            <w:r w:rsidRPr="0054361C">
              <w:rPr>
                <w:rFonts w:eastAsia="Times New Roman"/>
                <w:sz w:val="28"/>
                <w:szCs w:val="28"/>
              </w:rPr>
              <w:t>я</w:t>
            </w:r>
            <w:r w:rsidRPr="0054361C">
              <w:rPr>
                <w:rFonts w:eastAsia="Times New Roman"/>
                <w:sz w:val="28"/>
                <w:szCs w:val="28"/>
              </w:rPr>
              <w:t>щего к увеличению воздействия, св</w:t>
            </w:r>
            <w:r w:rsidRPr="0054361C">
              <w:rPr>
                <w:rFonts w:eastAsia="Times New Roman"/>
                <w:sz w:val="28"/>
                <w:szCs w:val="28"/>
              </w:rPr>
              <w:t>я</w:t>
            </w:r>
            <w:r w:rsidRPr="0054361C">
              <w:rPr>
                <w:rFonts w:eastAsia="Times New Roman"/>
                <w:sz w:val="28"/>
                <w:szCs w:val="28"/>
              </w:rPr>
              <w:t>занного с обращением с отходами.</w:t>
            </w:r>
          </w:p>
          <w:p w:rsidR="00D002EB" w:rsidRPr="0054361C" w:rsidRDefault="00D002EB" w:rsidP="004F1CDD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4361C">
              <w:rPr>
                <w:rFonts w:eastAsia="Times New Roman"/>
                <w:sz w:val="28"/>
                <w:szCs w:val="28"/>
              </w:rPr>
              <w:t>Проектными решениями не пред</w:t>
            </w:r>
            <w:r w:rsidRPr="0054361C">
              <w:rPr>
                <w:rFonts w:eastAsia="Times New Roman"/>
                <w:sz w:val="28"/>
                <w:szCs w:val="28"/>
              </w:rPr>
              <w:t>у</w:t>
            </w:r>
            <w:r w:rsidRPr="0054361C">
              <w:rPr>
                <w:rFonts w:eastAsia="Times New Roman"/>
                <w:sz w:val="28"/>
                <w:szCs w:val="28"/>
              </w:rPr>
              <w:t>сматривается присутствие посетителей на производственном объекте.</w:t>
            </w:r>
          </w:p>
          <w:p w:rsidR="00D002EB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Pr="00E83158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4361C">
              <w:rPr>
                <w:sz w:val="28"/>
                <w:szCs w:val="28"/>
              </w:rPr>
              <w:t xml:space="preserve">аздел 5.4.2 </w:t>
            </w:r>
            <w:r w:rsidRPr="00252AE8">
              <w:rPr>
                <w:sz w:val="28"/>
                <w:szCs w:val="28"/>
              </w:rPr>
              <w:t>дополнен перечнем производственных отходов, которые образуются при существующем полож</w:t>
            </w:r>
            <w:r w:rsidRPr="00252AE8">
              <w:rPr>
                <w:sz w:val="28"/>
                <w:szCs w:val="28"/>
              </w:rPr>
              <w:t>е</w:t>
            </w:r>
            <w:r w:rsidRPr="00252AE8">
              <w:rPr>
                <w:sz w:val="28"/>
                <w:szCs w:val="28"/>
              </w:rPr>
              <w:t>нии, в т.ч. отходами производства, п</w:t>
            </w:r>
            <w:r w:rsidRPr="00252AE8">
              <w:rPr>
                <w:sz w:val="28"/>
                <w:szCs w:val="28"/>
              </w:rPr>
              <w:t>о</w:t>
            </w:r>
            <w:r w:rsidRPr="00252AE8">
              <w:rPr>
                <w:sz w:val="28"/>
                <w:szCs w:val="28"/>
              </w:rPr>
              <w:t>добных отходам жизнедеятель</w:t>
            </w:r>
            <w:r w:rsidRPr="00E83158">
              <w:rPr>
                <w:sz w:val="28"/>
                <w:szCs w:val="28"/>
              </w:rPr>
              <w:t>ности населения. Расчеты образования отх</w:t>
            </w:r>
            <w:r w:rsidRPr="00E83158">
              <w:rPr>
                <w:sz w:val="28"/>
                <w:szCs w:val="28"/>
              </w:rPr>
              <w:t>о</w:t>
            </w:r>
            <w:r w:rsidRPr="00E83158">
              <w:rPr>
                <w:sz w:val="28"/>
                <w:szCs w:val="28"/>
              </w:rPr>
              <w:t>дов, обоснования приведенных кол</w:t>
            </w:r>
            <w:r w:rsidRPr="00E83158">
              <w:rPr>
                <w:sz w:val="28"/>
                <w:szCs w:val="28"/>
              </w:rPr>
              <w:t>и</w:t>
            </w:r>
            <w:r w:rsidRPr="00E83158">
              <w:rPr>
                <w:sz w:val="28"/>
                <w:szCs w:val="28"/>
              </w:rPr>
              <w:t xml:space="preserve">чественных показателей представлены выше. </w:t>
            </w:r>
          </w:p>
          <w:p w:rsidR="00D002EB" w:rsidRPr="0054361C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proofErr w:type="gramStart"/>
            <w:r w:rsidRPr="00E83158">
              <w:rPr>
                <w:sz w:val="28"/>
                <w:szCs w:val="28"/>
              </w:rPr>
              <w:t xml:space="preserve">Обращение с отходами на всех этапах от образования </w:t>
            </w:r>
            <w:r w:rsidRPr="0054361C">
              <w:rPr>
                <w:sz w:val="28"/>
                <w:szCs w:val="28"/>
              </w:rPr>
              <w:t>до передачи специализированным организация осуществл</w:t>
            </w:r>
            <w:r w:rsidRPr="0054361C">
              <w:rPr>
                <w:sz w:val="28"/>
                <w:szCs w:val="28"/>
              </w:rPr>
              <w:t>я</w:t>
            </w:r>
            <w:r w:rsidRPr="0054361C">
              <w:rPr>
                <w:sz w:val="28"/>
                <w:szCs w:val="28"/>
              </w:rPr>
              <w:t>ется в соответствии с утвержденной и согласованной в установленном зак</w:t>
            </w:r>
            <w:r w:rsidRPr="0054361C">
              <w:rPr>
                <w:sz w:val="28"/>
                <w:szCs w:val="28"/>
              </w:rPr>
              <w:t>о</w:t>
            </w:r>
            <w:r w:rsidRPr="0054361C">
              <w:rPr>
                <w:sz w:val="28"/>
                <w:szCs w:val="28"/>
              </w:rPr>
              <w:t>нодательством порядке инструкции по обращению с отходами (проектиру</w:t>
            </w:r>
            <w:r w:rsidRPr="0054361C">
              <w:rPr>
                <w:sz w:val="28"/>
                <w:szCs w:val="28"/>
              </w:rPr>
              <w:t>е</w:t>
            </w:r>
            <w:r w:rsidRPr="0054361C">
              <w:rPr>
                <w:sz w:val="28"/>
                <w:szCs w:val="28"/>
              </w:rPr>
              <w:t>мый объект существующий).</w:t>
            </w:r>
            <w:proofErr w:type="gramEnd"/>
          </w:p>
        </w:tc>
      </w:tr>
      <w:tr w:rsidR="00D002EB" w:rsidTr="00A957E6">
        <w:trPr>
          <w:trHeight w:val="3322"/>
        </w:trPr>
        <w:tc>
          <w:tcPr>
            <w:tcW w:w="675" w:type="dxa"/>
            <w:tcBorders>
              <w:right w:val="single" w:sz="4" w:space="0" w:color="auto"/>
            </w:tcBorders>
          </w:tcPr>
          <w:p w:rsidR="00D002EB" w:rsidRDefault="00D002EB" w:rsidP="00713A28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30"/>
                <w:szCs w:val="3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B" w:rsidRDefault="00D002EB" w:rsidP="00995619">
            <w:pPr>
              <w:pStyle w:val="a6"/>
              <w:tabs>
                <w:tab w:val="left" w:pos="6330"/>
              </w:tabs>
              <w:ind w:left="-94"/>
              <w:jc w:val="left"/>
              <w:outlineLvl w:val="0"/>
              <w:rPr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D002EB" w:rsidRPr="00056F8C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  <w:highlight w:val="yellow"/>
              </w:rPr>
            </w:pPr>
            <w:bookmarkStart w:id="4" w:name="_Hlk220321086"/>
            <w:bookmarkStart w:id="5" w:name="_Hlk219965588"/>
            <w:r>
              <w:rPr>
                <w:sz w:val="28"/>
                <w:szCs w:val="28"/>
              </w:rPr>
              <w:t xml:space="preserve">9. </w:t>
            </w:r>
            <w:r w:rsidRPr="00624358">
              <w:rPr>
                <w:sz w:val="28"/>
                <w:szCs w:val="28"/>
              </w:rPr>
              <w:t>В представленных материалах о</w:t>
            </w:r>
            <w:r w:rsidRPr="00624358">
              <w:rPr>
                <w:sz w:val="28"/>
                <w:szCs w:val="28"/>
              </w:rPr>
              <w:t>т</w:t>
            </w:r>
            <w:r w:rsidRPr="00624358">
              <w:rPr>
                <w:sz w:val="28"/>
                <w:szCs w:val="28"/>
              </w:rPr>
              <w:t>сутствует полный и систематизир</w:t>
            </w:r>
            <w:r w:rsidRPr="00624358">
              <w:rPr>
                <w:sz w:val="28"/>
                <w:szCs w:val="28"/>
              </w:rPr>
              <w:t>о</w:t>
            </w:r>
            <w:r w:rsidRPr="00624358">
              <w:rPr>
                <w:sz w:val="28"/>
                <w:szCs w:val="28"/>
              </w:rPr>
              <w:t>ванный перечень отходов, план</w:t>
            </w:r>
            <w:r w:rsidRPr="00624358">
              <w:rPr>
                <w:sz w:val="28"/>
                <w:szCs w:val="28"/>
              </w:rPr>
              <w:t>и</w:t>
            </w:r>
            <w:r w:rsidRPr="00624358">
              <w:rPr>
                <w:sz w:val="28"/>
                <w:szCs w:val="28"/>
              </w:rPr>
              <w:t xml:space="preserve">руемых к приёму на </w:t>
            </w:r>
            <w:r w:rsidRPr="009F2F18">
              <w:rPr>
                <w:sz w:val="28"/>
                <w:szCs w:val="28"/>
              </w:rPr>
              <w:t>использование (переработку) в рамках хозяйстве</w:t>
            </w:r>
            <w:r w:rsidRPr="009F2F18">
              <w:rPr>
                <w:sz w:val="28"/>
                <w:szCs w:val="28"/>
              </w:rPr>
              <w:t>н</w:t>
            </w:r>
            <w:r w:rsidRPr="009F2F18">
              <w:rPr>
                <w:sz w:val="28"/>
                <w:szCs w:val="28"/>
              </w:rPr>
              <w:t xml:space="preserve">ной деятельности объекта. </w:t>
            </w:r>
            <w:bookmarkEnd w:id="4"/>
            <w:r w:rsidRPr="009F2F18">
              <w:rPr>
                <w:sz w:val="28"/>
                <w:szCs w:val="28"/>
              </w:rPr>
              <w:t>При этом в составе документации указано н</w:t>
            </w:r>
            <w:r w:rsidRPr="009F2F18">
              <w:rPr>
                <w:sz w:val="28"/>
                <w:szCs w:val="28"/>
              </w:rPr>
              <w:t>а</w:t>
            </w:r>
            <w:r w:rsidRPr="009F2F18">
              <w:rPr>
                <w:sz w:val="28"/>
                <w:szCs w:val="28"/>
              </w:rPr>
              <w:t>личие заключения государственной экологической экспертизы по те</w:t>
            </w:r>
            <w:r w:rsidRPr="009F2F18">
              <w:rPr>
                <w:sz w:val="28"/>
                <w:szCs w:val="28"/>
              </w:rPr>
              <w:t>х</w:t>
            </w:r>
            <w:r w:rsidRPr="009F2F18">
              <w:rPr>
                <w:sz w:val="28"/>
                <w:szCs w:val="28"/>
              </w:rPr>
              <w:t>ническим условиям использования отходов, однако сами технические условия и перечень видов отходов, на которые они распространяются, в отчёте не раскрыты.</w:t>
            </w:r>
            <w:bookmarkEnd w:id="5"/>
          </w:p>
        </w:tc>
        <w:tc>
          <w:tcPr>
            <w:tcW w:w="5687" w:type="dxa"/>
            <w:gridSpan w:val="2"/>
            <w:tcBorders>
              <w:left w:val="single" w:sz="4" w:space="0" w:color="auto"/>
            </w:tcBorders>
          </w:tcPr>
          <w:p w:rsidR="00D002EB" w:rsidRPr="00E83158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 w:rsidRPr="00E83158">
              <w:rPr>
                <w:sz w:val="28"/>
                <w:szCs w:val="28"/>
              </w:rPr>
              <w:t>В представленных материалах в та</w:t>
            </w:r>
            <w:r w:rsidRPr="00E83158">
              <w:rPr>
                <w:sz w:val="28"/>
                <w:szCs w:val="28"/>
              </w:rPr>
              <w:t>б</w:t>
            </w:r>
            <w:r w:rsidRPr="00E83158">
              <w:rPr>
                <w:sz w:val="28"/>
                <w:szCs w:val="28"/>
              </w:rPr>
              <w:t>лице 1.1.5 представлен полный пер</w:t>
            </w:r>
            <w:r w:rsidRPr="00E83158">
              <w:rPr>
                <w:sz w:val="28"/>
                <w:szCs w:val="28"/>
              </w:rPr>
              <w:t>е</w:t>
            </w:r>
            <w:r w:rsidRPr="00E83158">
              <w:rPr>
                <w:sz w:val="28"/>
                <w:szCs w:val="28"/>
              </w:rPr>
              <w:t xml:space="preserve">чень используемых отходов в качестве сырья. </w:t>
            </w:r>
          </w:p>
          <w:p w:rsidR="00D002EB" w:rsidRPr="00E83158" w:rsidRDefault="00D002EB" w:rsidP="004F1CDD">
            <w:pPr>
              <w:pStyle w:val="a6"/>
              <w:tabs>
                <w:tab w:val="left" w:pos="6330"/>
              </w:tabs>
              <w:spacing w:before="120"/>
              <w:jc w:val="both"/>
              <w:outlineLvl w:val="0"/>
              <w:rPr>
                <w:sz w:val="28"/>
                <w:szCs w:val="28"/>
                <w:highlight w:val="yellow"/>
              </w:rPr>
            </w:pPr>
            <w:r w:rsidRPr="00E83158">
              <w:rPr>
                <w:sz w:val="28"/>
                <w:szCs w:val="28"/>
              </w:rPr>
              <w:t xml:space="preserve">ТУ </w:t>
            </w:r>
            <w:r w:rsidRPr="00E83158">
              <w:rPr>
                <w:sz w:val="28"/>
                <w:szCs w:val="28"/>
                <w:lang w:val="en-US"/>
              </w:rPr>
              <w:t>BY</w:t>
            </w:r>
            <w:r w:rsidRPr="00E83158">
              <w:rPr>
                <w:sz w:val="28"/>
                <w:szCs w:val="28"/>
              </w:rPr>
              <w:t xml:space="preserve"> 490085000.002-2010 (далее – ТУ) является внутренним документом предприятия, поэтому в открытом до</w:t>
            </w:r>
            <w:r w:rsidRPr="00E83158">
              <w:rPr>
                <w:sz w:val="28"/>
                <w:szCs w:val="28"/>
              </w:rPr>
              <w:t>с</w:t>
            </w:r>
            <w:r w:rsidRPr="00E83158">
              <w:rPr>
                <w:sz w:val="28"/>
                <w:szCs w:val="28"/>
              </w:rPr>
              <w:t xml:space="preserve">тупе не размещается.  С ТУ можно </w:t>
            </w:r>
            <w:proofErr w:type="gramStart"/>
            <w:r w:rsidRPr="00E83158">
              <w:rPr>
                <w:sz w:val="28"/>
                <w:szCs w:val="28"/>
              </w:rPr>
              <w:t>о</w:t>
            </w:r>
            <w:r w:rsidRPr="00E83158">
              <w:rPr>
                <w:sz w:val="28"/>
                <w:szCs w:val="28"/>
              </w:rPr>
              <w:t>з</w:t>
            </w:r>
            <w:r w:rsidRPr="00E83158">
              <w:rPr>
                <w:sz w:val="28"/>
                <w:szCs w:val="28"/>
              </w:rPr>
              <w:t>накомится</w:t>
            </w:r>
            <w:proofErr w:type="gramEnd"/>
            <w:r w:rsidRPr="00E83158">
              <w:rPr>
                <w:sz w:val="28"/>
                <w:szCs w:val="28"/>
              </w:rPr>
              <w:t xml:space="preserve"> на бумажном носителе в райисполкоме.</w:t>
            </w:r>
          </w:p>
        </w:tc>
      </w:tr>
      <w:tr w:rsidR="00D002EB" w:rsidTr="00A957E6">
        <w:tc>
          <w:tcPr>
            <w:tcW w:w="675" w:type="dxa"/>
            <w:tcBorders>
              <w:right w:val="single" w:sz="4" w:space="0" w:color="auto"/>
            </w:tcBorders>
          </w:tcPr>
          <w:p w:rsidR="00D002EB" w:rsidRDefault="00D002EB" w:rsidP="00713A28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30"/>
                <w:szCs w:val="3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B" w:rsidRDefault="00D002EB" w:rsidP="00995619">
            <w:pPr>
              <w:pStyle w:val="a6"/>
              <w:tabs>
                <w:tab w:val="left" w:pos="6330"/>
              </w:tabs>
              <w:ind w:left="-94"/>
              <w:jc w:val="left"/>
              <w:outlineLvl w:val="0"/>
              <w:rPr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D002EB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r w:rsidRPr="009924B4">
              <w:rPr>
                <w:sz w:val="28"/>
                <w:szCs w:val="28"/>
              </w:rPr>
              <w:t>Кроме того, в разделе, посвящённом</w:t>
            </w:r>
            <w:r w:rsidRPr="009924B4">
              <w:rPr>
                <w:sz w:val="28"/>
                <w:szCs w:val="28"/>
              </w:rPr>
              <w:br/>
              <w:t>отходам, отсутствует исчерпыва</w:t>
            </w:r>
            <w:r w:rsidRPr="009924B4">
              <w:rPr>
                <w:sz w:val="28"/>
                <w:szCs w:val="28"/>
              </w:rPr>
              <w:t>ю</w:t>
            </w:r>
            <w:r w:rsidRPr="009924B4">
              <w:rPr>
                <w:sz w:val="28"/>
                <w:szCs w:val="28"/>
              </w:rPr>
              <w:t>щий</w:t>
            </w:r>
            <w:r w:rsidRPr="009924B4">
              <w:rPr>
                <w:sz w:val="28"/>
                <w:szCs w:val="28"/>
              </w:rPr>
              <w:br/>
            </w:r>
            <w:r w:rsidRPr="009924B4">
              <w:rPr>
                <w:sz w:val="28"/>
                <w:szCs w:val="28"/>
              </w:rPr>
              <w:lastRenderedPageBreak/>
              <w:t>перечень всех отходов, образу</w:t>
            </w:r>
            <w:r w:rsidRPr="009924B4">
              <w:rPr>
                <w:sz w:val="28"/>
                <w:szCs w:val="28"/>
              </w:rPr>
              <w:t>ю</w:t>
            </w:r>
            <w:r w:rsidRPr="009924B4">
              <w:rPr>
                <w:sz w:val="28"/>
                <w:szCs w:val="28"/>
              </w:rPr>
              <w:t>щихся в</w:t>
            </w:r>
            <w:r w:rsidRPr="009924B4">
              <w:rPr>
                <w:sz w:val="28"/>
                <w:szCs w:val="28"/>
              </w:rPr>
              <w:br/>
              <w:t>результате производственного пр</w:t>
            </w:r>
            <w:r w:rsidRPr="009924B4">
              <w:rPr>
                <w:sz w:val="28"/>
                <w:szCs w:val="28"/>
              </w:rPr>
              <w:t>о</w:t>
            </w:r>
            <w:r w:rsidRPr="009924B4">
              <w:rPr>
                <w:sz w:val="28"/>
                <w:szCs w:val="28"/>
              </w:rPr>
              <w:t>цесса, а также отходов, связанных с жизнедеятельностью работников объекта. Представленная информ</w:t>
            </w:r>
            <w:r w:rsidRPr="009924B4">
              <w:rPr>
                <w:sz w:val="28"/>
                <w:szCs w:val="28"/>
              </w:rPr>
              <w:t>а</w:t>
            </w:r>
            <w:r w:rsidRPr="009924B4">
              <w:rPr>
                <w:sz w:val="28"/>
                <w:szCs w:val="28"/>
              </w:rPr>
              <w:t>ция носит фрагментарный характер и не позволяет однозначно устан</w:t>
            </w:r>
            <w:r w:rsidRPr="009924B4">
              <w:rPr>
                <w:sz w:val="28"/>
                <w:szCs w:val="28"/>
              </w:rPr>
              <w:t>о</w:t>
            </w:r>
            <w:r w:rsidRPr="009924B4">
              <w:rPr>
                <w:sz w:val="28"/>
                <w:szCs w:val="28"/>
              </w:rPr>
              <w:t>вить:</w:t>
            </w:r>
          </w:p>
          <w:p w:rsidR="00D002EB" w:rsidRPr="009924B4" w:rsidRDefault="00D002EB" w:rsidP="004F1CDD">
            <w:pPr>
              <w:pStyle w:val="a6"/>
              <w:tabs>
                <w:tab w:val="left" w:pos="6330"/>
              </w:tabs>
              <w:ind w:firstLine="316"/>
              <w:jc w:val="both"/>
              <w:outlineLvl w:val="0"/>
              <w:rPr>
                <w:sz w:val="28"/>
                <w:szCs w:val="28"/>
              </w:rPr>
            </w:pPr>
            <w:r w:rsidRPr="009924B4">
              <w:rPr>
                <w:sz w:val="28"/>
                <w:szCs w:val="28"/>
              </w:rPr>
              <w:t>* какие именно виды отходов о</w:t>
            </w:r>
            <w:r w:rsidRPr="009924B4">
              <w:rPr>
                <w:sz w:val="28"/>
                <w:szCs w:val="28"/>
              </w:rPr>
              <w:t>б</w:t>
            </w:r>
            <w:r w:rsidRPr="009924B4">
              <w:rPr>
                <w:sz w:val="28"/>
                <w:szCs w:val="28"/>
              </w:rPr>
              <w:t>разуются на всех стадиях эксплу</w:t>
            </w:r>
            <w:r w:rsidRPr="009924B4">
              <w:rPr>
                <w:sz w:val="28"/>
                <w:szCs w:val="28"/>
              </w:rPr>
              <w:t>а</w:t>
            </w:r>
            <w:r w:rsidRPr="009924B4">
              <w:rPr>
                <w:sz w:val="28"/>
                <w:szCs w:val="28"/>
              </w:rPr>
              <w:t xml:space="preserve">тации </w:t>
            </w:r>
            <w:proofErr w:type="gramStart"/>
            <w:r w:rsidRPr="009924B4">
              <w:rPr>
                <w:sz w:val="28"/>
                <w:szCs w:val="28"/>
              </w:rPr>
              <w:t>объекта</w:t>
            </w:r>
            <w:proofErr w:type="gramEnd"/>
            <w:r w:rsidRPr="009924B4">
              <w:rPr>
                <w:sz w:val="28"/>
                <w:szCs w:val="28"/>
              </w:rPr>
              <w:t>;</w:t>
            </w:r>
            <w:r w:rsidRPr="009924B4">
              <w:rPr>
                <w:sz w:val="28"/>
                <w:szCs w:val="28"/>
              </w:rPr>
              <w:br/>
              <w:t>* какие из них подлежат использ</w:t>
            </w:r>
            <w:r w:rsidRPr="009924B4">
              <w:rPr>
                <w:sz w:val="28"/>
                <w:szCs w:val="28"/>
              </w:rPr>
              <w:t>о</w:t>
            </w:r>
            <w:r w:rsidRPr="009924B4">
              <w:rPr>
                <w:sz w:val="28"/>
                <w:szCs w:val="28"/>
              </w:rPr>
              <w:t>ванию (переработке) на объекте или с его</w:t>
            </w:r>
            <w:r w:rsidRPr="009924B4">
              <w:rPr>
                <w:sz w:val="28"/>
                <w:szCs w:val="28"/>
              </w:rPr>
              <w:br/>
              <w:t>участием;</w:t>
            </w:r>
          </w:p>
          <w:p w:rsidR="00D002EB" w:rsidRDefault="00D002EB" w:rsidP="004F1CDD">
            <w:pPr>
              <w:pStyle w:val="a6"/>
              <w:tabs>
                <w:tab w:val="left" w:pos="6330"/>
              </w:tabs>
              <w:ind w:firstLine="316"/>
              <w:jc w:val="both"/>
              <w:outlineLvl w:val="0"/>
              <w:rPr>
                <w:sz w:val="28"/>
                <w:szCs w:val="28"/>
              </w:rPr>
            </w:pPr>
            <w:r w:rsidRPr="009924B4">
              <w:rPr>
                <w:sz w:val="28"/>
                <w:szCs w:val="28"/>
              </w:rPr>
              <w:t>* какие отходы подлежат перед</w:t>
            </w:r>
            <w:r w:rsidRPr="009924B4">
              <w:rPr>
                <w:sz w:val="28"/>
                <w:szCs w:val="28"/>
              </w:rPr>
              <w:t>а</w:t>
            </w:r>
            <w:r w:rsidRPr="009924B4">
              <w:rPr>
                <w:sz w:val="28"/>
                <w:szCs w:val="28"/>
              </w:rPr>
              <w:t>че</w:t>
            </w:r>
            <w:r w:rsidRPr="009924B4">
              <w:rPr>
                <w:sz w:val="28"/>
                <w:szCs w:val="28"/>
              </w:rPr>
              <w:br/>
              <w:t>сторонним специализированным о</w:t>
            </w:r>
            <w:r w:rsidRPr="009924B4">
              <w:rPr>
                <w:sz w:val="28"/>
                <w:szCs w:val="28"/>
              </w:rPr>
              <w:t>р</w:t>
            </w:r>
            <w:r w:rsidRPr="009924B4">
              <w:rPr>
                <w:sz w:val="28"/>
                <w:szCs w:val="28"/>
              </w:rPr>
              <w:t>ганизациям;</w:t>
            </w:r>
          </w:p>
          <w:p w:rsidR="00D002EB" w:rsidRPr="00F85B63" w:rsidRDefault="00D002EB" w:rsidP="004F1CDD">
            <w:pPr>
              <w:pStyle w:val="a6"/>
              <w:tabs>
                <w:tab w:val="left" w:pos="6330"/>
              </w:tabs>
              <w:ind w:firstLine="316"/>
              <w:jc w:val="both"/>
              <w:outlineLvl w:val="0"/>
              <w:rPr>
                <w:sz w:val="28"/>
                <w:szCs w:val="28"/>
              </w:rPr>
            </w:pPr>
            <w:r w:rsidRPr="00F85B63">
              <w:rPr>
                <w:sz w:val="28"/>
                <w:szCs w:val="28"/>
              </w:rPr>
              <w:t>* каким образом учтены отходы</w:t>
            </w:r>
            <w:r w:rsidRPr="00F85B63">
              <w:rPr>
                <w:sz w:val="28"/>
                <w:szCs w:val="28"/>
              </w:rPr>
              <w:br/>
              <w:t>вспомогательных процессов (о</w:t>
            </w:r>
            <w:r w:rsidRPr="00F85B63">
              <w:rPr>
                <w:sz w:val="28"/>
                <w:szCs w:val="28"/>
              </w:rPr>
              <w:t>б</w:t>
            </w:r>
            <w:r w:rsidRPr="00F85B63">
              <w:rPr>
                <w:sz w:val="28"/>
                <w:szCs w:val="28"/>
              </w:rPr>
              <w:t>служивание оборудования, уборка помещений, санитарно-бытовые нужды персонала).</w:t>
            </w:r>
            <w:r w:rsidRPr="00F85B63">
              <w:rPr>
                <w:sz w:val="28"/>
                <w:szCs w:val="28"/>
              </w:rPr>
              <w:br/>
              <w:t>Отсутствие полного перечня обр</w:t>
            </w:r>
            <w:r w:rsidRPr="00F85B63">
              <w:rPr>
                <w:sz w:val="28"/>
                <w:szCs w:val="28"/>
              </w:rPr>
              <w:t>а</w:t>
            </w:r>
            <w:r w:rsidRPr="00F85B63">
              <w:rPr>
                <w:sz w:val="28"/>
                <w:szCs w:val="28"/>
              </w:rPr>
              <w:t>зующихся и принимаемых на и</w:t>
            </w:r>
            <w:r w:rsidRPr="00F85B63">
              <w:rPr>
                <w:sz w:val="28"/>
                <w:szCs w:val="28"/>
              </w:rPr>
              <w:t>с</w:t>
            </w:r>
            <w:r w:rsidRPr="00F85B63">
              <w:rPr>
                <w:sz w:val="28"/>
                <w:szCs w:val="28"/>
              </w:rPr>
              <w:t>пользование отходов затрудняет оценку экологической нагрузки, связанной с обращением с отход</w:t>
            </w:r>
            <w:r w:rsidRPr="00F85B63">
              <w:rPr>
                <w:sz w:val="28"/>
                <w:szCs w:val="28"/>
              </w:rPr>
              <w:t>а</w:t>
            </w:r>
            <w:r w:rsidRPr="00F85B63">
              <w:rPr>
                <w:sz w:val="28"/>
                <w:szCs w:val="28"/>
              </w:rPr>
              <w:t>ми, а также проверку соответствия проектных решений требованиям природоохранного законодательс</w:t>
            </w:r>
            <w:r w:rsidRPr="00F85B63">
              <w:rPr>
                <w:sz w:val="28"/>
                <w:szCs w:val="28"/>
              </w:rPr>
              <w:t>т</w:t>
            </w:r>
            <w:r w:rsidRPr="00F85B63">
              <w:rPr>
                <w:sz w:val="28"/>
                <w:szCs w:val="28"/>
              </w:rPr>
              <w:t>ва.</w:t>
            </w:r>
          </w:p>
          <w:p w:rsidR="00D002EB" w:rsidRPr="00F85B63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Pr="00F85B63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D002EB" w:rsidRPr="001B2435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  <w:highlight w:val="yellow"/>
              </w:rPr>
            </w:pPr>
          </w:p>
          <w:p w:rsidR="00D002EB" w:rsidRPr="001B2435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  <w:highlight w:val="yellow"/>
              </w:rPr>
            </w:pPr>
          </w:p>
          <w:p w:rsidR="00D002EB" w:rsidRPr="001B2435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  <w:highlight w:val="yellow"/>
              </w:rPr>
            </w:pPr>
          </w:p>
          <w:p w:rsidR="00D002EB" w:rsidRPr="001B2435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  <w:highlight w:val="yellow"/>
              </w:rPr>
            </w:pPr>
          </w:p>
          <w:p w:rsidR="00D002EB" w:rsidRPr="001B2435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  <w:highlight w:val="yellow"/>
              </w:rPr>
            </w:pPr>
          </w:p>
          <w:p w:rsidR="00D002EB" w:rsidRPr="001B2435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  <w:highlight w:val="yellow"/>
              </w:rPr>
            </w:pPr>
          </w:p>
          <w:p w:rsidR="00D002EB" w:rsidRPr="001B2435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  <w:highlight w:val="yellow"/>
              </w:rPr>
            </w:pPr>
          </w:p>
          <w:p w:rsidR="00D002EB" w:rsidRPr="001B2435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  <w:highlight w:val="yellow"/>
              </w:rPr>
            </w:pPr>
          </w:p>
          <w:p w:rsidR="00D002EB" w:rsidRPr="001B2435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  <w:highlight w:val="yellow"/>
              </w:rPr>
            </w:pPr>
          </w:p>
          <w:p w:rsidR="00D002EB" w:rsidRPr="001B2435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  <w:highlight w:val="yellow"/>
              </w:rPr>
            </w:pPr>
          </w:p>
          <w:p w:rsidR="00D002EB" w:rsidRPr="001B2435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  <w:highlight w:val="yellow"/>
              </w:rPr>
            </w:pPr>
          </w:p>
          <w:p w:rsidR="00D002EB" w:rsidRPr="001B2435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  <w:highlight w:val="yellow"/>
              </w:rPr>
            </w:pPr>
          </w:p>
          <w:p w:rsidR="00D002EB" w:rsidRPr="001B2435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  <w:highlight w:val="yellow"/>
              </w:rPr>
            </w:pPr>
          </w:p>
          <w:p w:rsidR="00D002EB" w:rsidRPr="001B2435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  <w:highlight w:val="yellow"/>
              </w:rPr>
            </w:pPr>
          </w:p>
          <w:p w:rsidR="00D002EB" w:rsidRPr="001B2435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  <w:highlight w:val="yellow"/>
              </w:rPr>
            </w:pPr>
          </w:p>
          <w:p w:rsidR="00D002EB" w:rsidRPr="001B2435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  <w:highlight w:val="yellow"/>
              </w:rPr>
            </w:pPr>
          </w:p>
          <w:p w:rsidR="00D002EB" w:rsidRPr="001B2435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  <w:highlight w:val="yellow"/>
              </w:rPr>
            </w:pPr>
          </w:p>
          <w:p w:rsidR="00D002EB" w:rsidRPr="001B2435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  <w:highlight w:val="yellow"/>
              </w:rPr>
            </w:pPr>
          </w:p>
          <w:p w:rsidR="00D002EB" w:rsidRPr="001B2435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  <w:highlight w:val="yellow"/>
              </w:rPr>
            </w:pPr>
          </w:p>
          <w:p w:rsidR="00D002EB" w:rsidRPr="001B2435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687" w:type="dxa"/>
            <w:gridSpan w:val="2"/>
            <w:tcBorders>
              <w:left w:val="single" w:sz="4" w:space="0" w:color="auto"/>
            </w:tcBorders>
          </w:tcPr>
          <w:p w:rsidR="00D002EB" w:rsidRPr="00252AE8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 w:rsidRPr="00252AE8">
              <w:rPr>
                <w:sz w:val="28"/>
                <w:szCs w:val="28"/>
              </w:rPr>
              <w:lastRenderedPageBreak/>
              <w:t xml:space="preserve">Перечень образующихся отходов и предложения по обращению с ними </w:t>
            </w:r>
            <w:r w:rsidRPr="00252AE8">
              <w:rPr>
                <w:sz w:val="28"/>
                <w:szCs w:val="28"/>
              </w:rPr>
              <w:lastRenderedPageBreak/>
              <w:t>представлены в табл. 5.4.2.1 и табл. 5.4.3.1 отчета об ОВОС. Данные та</w:t>
            </w:r>
            <w:r w:rsidRPr="00252AE8">
              <w:rPr>
                <w:sz w:val="28"/>
                <w:szCs w:val="28"/>
              </w:rPr>
              <w:t>б</w:t>
            </w:r>
            <w:r w:rsidRPr="00252AE8">
              <w:rPr>
                <w:sz w:val="28"/>
                <w:szCs w:val="28"/>
              </w:rPr>
              <w:t>лицы дополнены перечнем произво</w:t>
            </w:r>
            <w:r w:rsidRPr="00252AE8">
              <w:rPr>
                <w:sz w:val="28"/>
                <w:szCs w:val="28"/>
              </w:rPr>
              <w:t>д</w:t>
            </w:r>
            <w:r w:rsidRPr="00252AE8">
              <w:rPr>
                <w:sz w:val="28"/>
                <w:szCs w:val="28"/>
              </w:rPr>
              <w:t>ственных отходов, которые образую</w:t>
            </w:r>
            <w:r w:rsidRPr="00252AE8">
              <w:rPr>
                <w:sz w:val="28"/>
                <w:szCs w:val="28"/>
              </w:rPr>
              <w:t>т</w:t>
            </w:r>
            <w:r w:rsidRPr="00252AE8">
              <w:rPr>
                <w:sz w:val="28"/>
                <w:szCs w:val="28"/>
              </w:rPr>
              <w:t>ся при существующем положении, в т.ч. отходами производства, подобных отходам жизнедеятельности насел</w:t>
            </w:r>
            <w:r w:rsidRPr="00252AE8">
              <w:rPr>
                <w:sz w:val="28"/>
                <w:szCs w:val="28"/>
              </w:rPr>
              <w:t>е</w:t>
            </w:r>
            <w:r w:rsidRPr="00252AE8">
              <w:rPr>
                <w:sz w:val="28"/>
                <w:szCs w:val="28"/>
              </w:rPr>
              <w:t>ния.</w:t>
            </w:r>
          </w:p>
          <w:p w:rsidR="00D002EB" w:rsidRPr="00252AE8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 w:rsidRPr="00252AE8">
              <w:rPr>
                <w:sz w:val="28"/>
                <w:szCs w:val="28"/>
              </w:rPr>
              <w:t>Проектными решениями определено образование следующих видов отх</w:t>
            </w:r>
            <w:r w:rsidRPr="00252AE8">
              <w:rPr>
                <w:sz w:val="28"/>
                <w:szCs w:val="28"/>
              </w:rPr>
              <w:t>о</w:t>
            </w:r>
            <w:r w:rsidRPr="00252AE8">
              <w:rPr>
                <w:sz w:val="28"/>
                <w:szCs w:val="28"/>
              </w:rPr>
              <w:t>дов, а также способы обращения с н</w:t>
            </w:r>
            <w:r w:rsidRPr="00252AE8">
              <w:rPr>
                <w:sz w:val="28"/>
                <w:szCs w:val="28"/>
              </w:rPr>
              <w:t>и</w:t>
            </w:r>
            <w:r w:rsidRPr="00252AE8">
              <w:rPr>
                <w:sz w:val="28"/>
                <w:szCs w:val="28"/>
              </w:rPr>
              <w:t>ми:</w:t>
            </w:r>
          </w:p>
          <w:p w:rsidR="00D002EB" w:rsidRPr="00252AE8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 w:rsidRPr="00252AE8">
              <w:rPr>
                <w:sz w:val="28"/>
                <w:szCs w:val="28"/>
              </w:rPr>
              <w:t xml:space="preserve">1. На этапе мойки сырья </w:t>
            </w:r>
          </w:p>
          <w:p w:rsidR="00D002EB" w:rsidRPr="00252AE8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 w:rsidRPr="00252AE8">
              <w:rPr>
                <w:sz w:val="28"/>
                <w:szCs w:val="28"/>
              </w:rPr>
              <w:t>- «Отходы моечных машин», код 3162400, образуется – 90,0 т – перед</w:t>
            </w:r>
            <w:r w:rsidRPr="00252AE8">
              <w:rPr>
                <w:sz w:val="28"/>
                <w:szCs w:val="28"/>
              </w:rPr>
              <w:t>а</w:t>
            </w:r>
            <w:r w:rsidRPr="00252AE8">
              <w:rPr>
                <w:sz w:val="28"/>
                <w:szCs w:val="28"/>
              </w:rPr>
              <w:t>ются на использование ТПЧУП «</w:t>
            </w:r>
            <w:proofErr w:type="spellStart"/>
            <w:r w:rsidRPr="00252AE8">
              <w:rPr>
                <w:sz w:val="28"/>
                <w:szCs w:val="28"/>
              </w:rPr>
              <w:t>Эк</w:t>
            </w:r>
            <w:r w:rsidRPr="00252AE8">
              <w:rPr>
                <w:sz w:val="28"/>
                <w:szCs w:val="28"/>
              </w:rPr>
              <w:t>о</w:t>
            </w:r>
            <w:r w:rsidRPr="00252AE8">
              <w:rPr>
                <w:sz w:val="28"/>
                <w:szCs w:val="28"/>
              </w:rPr>
              <w:t>промсервис</w:t>
            </w:r>
            <w:proofErr w:type="spellEnd"/>
            <w:r w:rsidRPr="00252AE8">
              <w:rPr>
                <w:sz w:val="28"/>
                <w:szCs w:val="28"/>
              </w:rPr>
              <w:t>» или иным организациям, включенным в перечень объектов по использованию отходов производства в установленном законодательством порядке.</w:t>
            </w:r>
          </w:p>
          <w:p w:rsidR="00D002EB" w:rsidRPr="00252AE8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 w:rsidRPr="00252AE8">
              <w:rPr>
                <w:sz w:val="28"/>
                <w:szCs w:val="28"/>
              </w:rPr>
              <w:t>- «Отбросы с решеток», код 8430100 – 150 т - передаются на захоронение.</w:t>
            </w:r>
          </w:p>
          <w:p w:rsidR="00D002EB" w:rsidRPr="00252AE8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 w:rsidRPr="00252AE8">
              <w:rPr>
                <w:sz w:val="28"/>
                <w:szCs w:val="28"/>
              </w:rPr>
              <w:t>2. На этапе производства полимера вторичного (</w:t>
            </w:r>
            <w:proofErr w:type="spellStart"/>
            <w:r w:rsidRPr="00252AE8">
              <w:rPr>
                <w:sz w:val="28"/>
                <w:szCs w:val="28"/>
              </w:rPr>
              <w:t>металлосепарация</w:t>
            </w:r>
            <w:proofErr w:type="spellEnd"/>
            <w:r w:rsidRPr="00252AE8">
              <w:rPr>
                <w:sz w:val="28"/>
                <w:szCs w:val="28"/>
              </w:rPr>
              <w:t>)</w:t>
            </w:r>
          </w:p>
          <w:p w:rsidR="00D002EB" w:rsidRPr="00252AE8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 w:rsidRPr="00252AE8">
              <w:rPr>
                <w:sz w:val="28"/>
                <w:szCs w:val="28"/>
              </w:rPr>
              <w:t>- «Остатки и смеси полимерных материалов», код 5710100 – 154,0 т – пер</w:t>
            </w:r>
            <w:r w:rsidRPr="00252AE8">
              <w:rPr>
                <w:sz w:val="28"/>
                <w:szCs w:val="28"/>
              </w:rPr>
              <w:t>е</w:t>
            </w:r>
            <w:r w:rsidRPr="00252AE8">
              <w:rPr>
                <w:sz w:val="28"/>
                <w:szCs w:val="28"/>
              </w:rPr>
              <w:t>даются на использование ЧПТУП «</w:t>
            </w:r>
            <w:proofErr w:type="spellStart"/>
            <w:r w:rsidRPr="00252AE8">
              <w:rPr>
                <w:sz w:val="28"/>
                <w:szCs w:val="28"/>
              </w:rPr>
              <w:t>Полиран</w:t>
            </w:r>
            <w:proofErr w:type="spellEnd"/>
            <w:r w:rsidRPr="00252AE8">
              <w:rPr>
                <w:sz w:val="28"/>
                <w:szCs w:val="28"/>
              </w:rPr>
              <w:t>» или иным организациям, включенным в перечень объектов по использованию отходов производства в установленном законодательством порядке</w:t>
            </w:r>
          </w:p>
          <w:p w:rsidR="00D002EB" w:rsidRPr="00252AE8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 w:rsidRPr="00252AE8">
              <w:rPr>
                <w:sz w:val="28"/>
                <w:szCs w:val="28"/>
              </w:rPr>
              <w:t>В соответствии с ТУ BY 490085000.002-2010 «Полимеры вт</w:t>
            </w:r>
            <w:r w:rsidRPr="00252AE8">
              <w:rPr>
                <w:sz w:val="28"/>
                <w:szCs w:val="28"/>
              </w:rPr>
              <w:t>о</w:t>
            </w:r>
            <w:r w:rsidRPr="00252AE8">
              <w:rPr>
                <w:sz w:val="28"/>
                <w:szCs w:val="28"/>
              </w:rPr>
              <w:t xml:space="preserve">ричные» на проектируемом </w:t>
            </w:r>
            <w:r w:rsidRPr="00252AE8">
              <w:rPr>
                <w:sz w:val="28"/>
                <w:szCs w:val="28"/>
              </w:rPr>
              <w:lastRenderedPageBreak/>
              <w:t>объекте отсутствует возможность использов</w:t>
            </w:r>
            <w:r w:rsidRPr="00252AE8">
              <w:rPr>
                <w:sz w:val="28"/>
                <w:szCs w:val="28"/>
              </w:rPr>
              <w:t>а</w:t>
            </w:r>
            <w:r w:rsidRPr="00252AE8">
              <w:rPr>
                <w:sz w:val="28"/>
                <w:szCs w:val="28"/>
              </w:rPr>
              <w:t>ния при производстве полимеров вторичных указанных видов отходов, п</w:t>
            </w:r>
            <w:r w:rsidRPr="00252AE8">
              <w:rPr>
                <w:sz w:val="28"/>
                <w:szCs w:val="28"/>
              </w:rPr>
              <w:t>о</w:t>
            </w:r>
            <w:r w:rsidRPr="00252AE8">
              <w:rPr>
                <w:sz w:val="28"/>
                <w:szCs w:val="28"/>
              </w:rPr>
              <w:t>этому они все передаются сторонним организациям.</w:t>
            </w:r>
          </w:p>
          <w:p w:rsidR="00D002EB" w:rsidRPr="00252AE8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6"/>
                <w:szCs w:val="26"/>
                <w:highlight w:val="yellow"/>
              </w:rPr>
            </w:pPr>
            <w:r w:rsidRPr="00252AE8">
              <w:rPr>
                <w:sz w:val="28"/>
                <w:szCs w:val="28"/>
              </w:rPr>
              <w:t>Отходы вспомогательных процессов (обслуживание оборудования, уборка помещений и т.д.) не учитывались, так как не происходит изменение источн</w:t>
            </w:r>
            <w:r w:rsidRPr="00252AE8">
              <w:rPr>
                <w:sz w:val="28"/>
                <w:szCs w:val="28"/>
              </w:rPr>
              <w:t>и</w:t>
            </w:r>
            <w:r w:rsidRPr="00252AE8">
              <w:rPr>
                <w:sz w:val="28"/>
                <w:szCs w:val="28"/>
              </w:rPr>
              <w:t>ков их образования по сравнению с существующим положением (увелич</w:t>
            </w:r>
            <w:r w:rsidRPr="00252AE8">
              <w:rPr>
                <w:sz w:val="28"/>
                <w:szCs w:val="28"/>
              </w:rPr>
              <w:t>е</w:t>
            </w:r>
            <w:r w:rsidRPr="00252AE8">
              <w:rPr>
                <w:sz w:val="28"/>
                <w:szCs w:val="28"/>
              </w:rPr>
              <w:t>ние обслуживаемого оборудования, площади помещений, численности персонала и пр.), приводящее к увеличению воздействия, связанного с о</w:t>
            </w:r>
            <w:r w:rsidRPr="00252AE8">
              <w:rPr>
                <w:sz w:val="28"/>
                <w:szCs w:val="28"/>
              </w:rPr>
              <w:t>б</w:t>
            </w:r>
            <w:r w:rsidRPr="00252AE8">
              <w:rPr>
                <w:sz w:val="28"/>
                <w:szCs w:val="28"/>
              </w:rPr>
              <w:t>ращением с отходами. Обращение с перечисленными видами отходов от вспомогательных процессов осущест</w:t>
            </w:r>
            <w:r w:rsidRPr="00252AE8">
              <w:rPr>
                <w:sz w:val="28"/>
                <w:szCs w:val="28"/>
              </w:rPr>
              <w:t>в</w:t>
            </w:r>
            <w:r w:rsidRPr="00252AE8">
              <w:rPr>
                <w:sz w:val="28"/>
                <w:szCs w:val="28"/>
              </w:rPr>
              <w:t>ляется в соответствии с утвержденной и согласованной в установленном з</w:t>
            </w:r>
            <w:r w:rsidRPr="00252AE8">
              <w:rPr>
                <w:sz w:val="28"/>
                <w:szCs w:val="28"/>
              </w:rPr>
              <w:t>а</w:t>
            </w:r>
            <w:r w:rsidRPr="00252AE8">
              <w:rPr>
                <w:sz w:val="28"/>
                <w:szCs w:val="28"/>
              </w:rPr>
              <w:t>конодательством порядке инструкции по обращению с отходами (проект</w:t>
            </w:r>
            <w:r w:rsidRPr="00252AE8">
              <w:rPr>
                <w:sz w:val="28"/>
                <w:szCs w:val="28"/>
              </w:rPr>
              <w:t>и</w:t>
            </w:r>
            <w:r w:rsidRPr="00252AE8">
              <w:rPr>
                <w:sz w:val="28"/>
                <w:szCs w:val="28"/>
              </w:rPr>
              <w:t>руемый объект существующий).</w:t>
            </w:r>
          </w:p>
        </w:tc>
      </w:tr>
      <w:tr w:rsidR="00D002EB" w:rsidTr="00A957E6">
        <w:tc>
          <w:tcPr>
            <w:tcW w:w="675" w:type="dxa"/>
            <w:tcBorders>
              <w:right w:val="single" w:sz="4" w:space="0" w:color="auto"/>
            </w:tcBorders>
          </w:tcPr>
          <w:p w:rsidR="00D002EB" w:rsidRDefault="00D002EB" w:rsidP="00713A28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30"/>
                <w:szCs w:val="3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2EB" w:rsidRDefault="00D002EB" w:rsidP="00995619">
            <w:pPr>
              <w:pStyle w:val="a6"/>
              <w:tabs>
                <w:tab w:val="left" w:pos="6330"/>
              </w:tabs>
              <w:ind w:left="-94"/>
              <w:jc w:val="left"/>
              <w:outlineLvl w:val="0"/>
              <w:rPr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D002EB" w:rsidRPr="00CA053C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r w:rsidRPr="00CA053C">
              <w:rPr>
                <w:sz w:val="28"/>
                <w:szCs w:val="28"/>
              </w:rPr>
              <w:t>В связи с этим представляется</w:t>
            </w:r>
            <w:r w:rsidRPr="00CA053C">
              <w:rPr>
                <w:sz w:val="28"/>
                <w:szCs w:val="28"/>
              </w:rPr>
              <w:br/>
              <w:t>необходимым дополнить отчёт:</w:t>
            </w:r>
          </w:p>
          <w:p w:rsidR="00D002EB" w:rsidRPr="00CA053C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 w:rsidRPr="00CA053C">
              <w:rPr>
                <w:sz w:val="28"/>
                <w:szCs w:val="28"/>
              </w:rPr>
              <w:t>* полным перечнем отходов,</w:t>
            </w:r>
            <w:r w:rsidRPr="00CA053C">
              <w:rPr>
                <w:sz w:val="28"/>
                <w:szCs w:val="28"/>
              </w:rPr>
              <w:br/>
              <w:t>образующихся в процессе произво</w:t>
            </w:r>
            <w:r w:rsidRPr="00CA053C">
              <w:rPr>
                <w:sz w:val="28"/>
                <w:szCs w:val="28"/>
              </w:rPr>
              <w:t>д</w:t>
            </w:r>
            <w:r w:rsidRPr="00CA053C">
              <w:rPr>
                <w:sz w:val="28"/>
                <w:szCs w:val="28"/>
              </w:rPr>
              <w:t>ственной деятельности и жизнеде</w:t>
            </w:r>
            <w:r w:rsidRPr="00CA053C">
              <w:rPr>
                <w:sz w:val="28"/>
                <w:szCs w:val="28"/>
              </w:rPr>
              <w:t>я</w:t>
            </w:r>
            <w:r w:rsidRPr="00CA053C">
              <w:rPr>
                <w:sz w:val="28"/>
                <w:szCs w:val="28"/>
              </w:rPr>
              <w:t>тельности работников, с указанием кодов, классов опасности и расчё</w:t>
            </w:r>
            <w:r w:rsidRPr="00CA053C">
              <w:rPr>
                <w:sz w:val="28"/>
                <w:szCs w:val="28"/>
              </w:rPr>
              <w:t>т</w:t>
            </w:r>
            <w:r w:rsidRPr="00CA053C">
              <w:rPr>
                <w:sz w:val="28"/>
                <w:szCs w:val="28"/>
              </w:rPr>
              <w:t>ных объёмов;</w:t>
            </w:r>
          </w:p>
          <w:p w:rsidR="00D002EB" w:rsidRPr="00E83158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 w:rsidRPr="00CA053C">
              <w:rPr>
                <w:sz w:val="28"/>
                <w:szCs w:val="28"/>
              </w:rPr>
              <w:t>* перечнем отходов, принимаемых на</w:t>
            </w:r>
            <w:r w:rsidRPr="00CA053C">
              <w:rPr>
                <w:sz w:val="28"/>
                <w:szCs w:val="28"/>
              </w:rPr>
              <w:br/>
              <w:t>использование (переработку), с ук</w:t>
            </w:r>
            <w:r w:rsidRPr="00CA053C">
              <w:rPr>
                <w:sz w:val="28"/>
                <w:szCs w:val="28"/>
              </w:rPr>
              <w:t>а</w:t>
            </w:r>
            <w:r w:rsidRPr="00CA053C">
              <w:rPr>
                <w:sz w:val="28"/>
                <w:szCs w:val="28"/>
              </w:rPr>
              <w:t xml:space="preserve">занием </w:t>
            </w:r>
            <w:r w:rsidRPr="00CA053C">
              <w:rPr>
                <w:sz w:val="28"/>
                <w:szCs w:val="28"/>
              </w:rPr>
              <w:lastRenderedPageBreak/>
              <w:t xml:space="preserve">нормативных оснований и технических условий, прошедших государственную </w:t>
            </w:r>
            <w:r w:rsidRPr="00E83158">
              <w:rPr>
                <w:sz w:val="28"/>
                <w:szCs w:val="28"/>
              </w:rPr>
              <w:t>экологическую экспертизу;</w:t>
            </w:r>
          </w:p>
          <w:p w:rsidR="00D002EB" w:rsidRPr="009924B4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 w:rsidRPr="00E83158">
              <w:rPr>
                <w:sz w:val="28"/>
                <w:szCs w:val="28"/>
              </w:rPr>
              <w:t>*    пояснением взаимосвязи между</w:t>
            </w:r>
            <w:r w:rsidRPr="00E83158">
              <w:rPr>
                <w:sz w:val="28"/>
                <w:szCs w:val="28"/>
              </w:rPr>
              <w:br/>
              <w:t>указанными техническими услови</w:t>
            </w:r>
            <w:r w:rsidRPr="00E83158">
              <w:rPr>
                <w:sz w:val="28"/>
                <w:szCs w:val="28"/>
              </w:rPr>
              <w:t>я</w:t>
            </w:r>
            <w:r w:rsidRPr="00E83158">
              <w:rPr>
                <w:sz w:val="28"/>
                <w:szCs w:val="28"/>
              </w:rPr>
              <w:t>ми и фактической схемой обращ</w:t>
            </w:r>
            <w:r w:rsidRPr="00E83158">
              <w:rPr>
                <w:sz w:val="28"/>
                <w:szCs w:val="28"/>
              </w:rPr>
              <w:t>е</w:t>
            </w:r>
            <w:r w:rsidRPr="00E83158">
              <w:rPr>
                <w:sz w:val="28"/>
                <w:szCs w:val="28"/>
              </w:rPr>
              <w:t>ния с</w:t>
            </w:r>
            <w:r w:rsidRPr="00E83158">
              <w:rPr>
                <w:sz w:val="28"/>
                <w:szCs w:val="28"/>
              </w:rPr>
              <w:br/>
              <w:t>отходами, описанной в отчёте ОВОС.</w:t>
            </w:r>
          </w:p>
        </w:tc>
        <w:tc>
          <w:tcPr>
            <w:tcW w:w="5687" w:type="dxa"/>
            <w:gridSpan w:val="2"/>
            <w:tcBorders>
              <w:left w:val="single" w:sz="4" w:space="0" w:color="auto"/>
            </w:tcBorders>
          </w:tcPr>
          <w:p w:rsidR="00D002EB" w:rsidRPr="004B7881" w:rsidRDefault="00D002EB" w:rsidP="004F1CDD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28"/>
                <w:szCs w:val="28"/>
              </w:rPr>
            </w:pPr>
            <w:r w:rsidRPr="004B7881">
              <w:rPr>
                <w:sz w:val="28"/>
                <w:szCs w:val="28"/>
              </w:rPr>
              <w:lastRenderedPageBreak/>
              <w:t>Перечень образующихся отходов с указанием кодов, классов опасности, расчетных объемов, а также предл</w:t>
            </w:r>
            <w:r w:rsidRPr="004B7881">
              <w:rPr>
                <w:sz w:val="28"/>
                <w:szCs w:val="28"/>
              </w:rPr>
              <w:t>о</w:t>
            </w:r>
            <w:r w:rsidRPr="004B7881">
              <w:rPr>
                <w:sz w:val="28"/>
                <w:szCs w:val="28"/>
              </w:rPr>
              <w:t>жения по обращению с ними пре</w:t>
            </w:r>
            <w:r w:rsidRPr="004B7881">
              <w:rPr>
                <w:sz w:val="28"/>
                <w:szCs w:val="28"/>
              </w:rPr>
              <w:t>д</w:t>
            </w:r>
            <w:r w:rsidRPr="004B7881">
              <w:rPr>
                <w:sz w:val="28"/>
                <w:szCs w:val="28"/>
              </w:rPr>
              <w:t>ставлены в табл. 5.4.2.1 и табл. 5.4.3.1 отчета об ОВОС. Данные таблицы д</w:t>
            </w:r>
            <w:r w:rsidRPr="004B7881">
              <w:rPr>
                <w:sz w:val="28"/>
                <w:szCs w:val="28"/>
              </w:rPr>
              <w:t>о</w:t>
            </w:r>
            <w:r w:rsidRPr="004B7881">
              <w:rPr>
                <w:sz w:val="28"/>
                <w:szCs w:val="28"/>
              </w:rPr>
              <w:t>полнены перечнем производственных отходов, которые образуются при с</w:t>
            </w:r>
            <w:r w:rsidRPr="004B7881">
              <w:rPr>
                <w:sz w:val="28"/>
                <w:szCs w:val="28"/>
              </w:rPr>
              <w:t>у</w:t>
            </w:r>
            <w:r w:rsidRPr="004B7881">
              <w:rPr>
                <w:sz w:val="28"/>
                <w:szCs w:val="28"/>
              </w:rPr>
              <w:t>ществующем положении, в т.ч. отх</w:t>
            </w:r>
            <w:r w:rsidRPr="004B7881">
              <w:rPr>
                <w:sz w:val="28"/>
                <w:szCs w:val="28"/>
              </w:rPr>
              <w:t>о</w:t>
            </w:r>
            <w:r w:rsidRPr="004B7881">
              <w:rPr>
                <w:sz w:val="28"/>
                <w:szCs w:val="28"/>
              </w:rPr>
              <w:t xml:space="preserve">дами производства, подобных </w:t>
            </w:r>
            <w:r w:rsidRPr="004B7881">
              <w:rPr>
                <w:sz w:val="28"/>
                <w:szCs w:val="28"/>
              </w:rPr>
              <w:lastRenderedPageBreak/>
              <w:t>отходам жизнедеятельности населения.</w:t>
            </w:r>
          </w:p>
          <w:p w:rsidR="00D002EB" w:rsidRPr="00CA053C" w:rsidRDefault="00D002EB" w:rsidP="004F1CDD">
            <w:pPr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CA053C">
              <w:rPr>
                <w:rFonts w:eastAsia="Times New Roman"/>
                <w:sz w:val="28"/>
                <w:szCs w:val="28"/>
              </w:rPr>
              <w:t>Указание норматива образования о</w:t>
            </w:r>
            <w:r w:rsidRPr="00CA053C">
              <w:rPr>
                <w:rFonts w:eastAsia="Times New Roman"/>
                <w:sz w:val="28"/>
                <w:szCs w:val="28"/>
              </w:rPr>
              <w:t>т</w:t>
            </w:r>
            <w:r w:rsidRPr="00CA053C">
              <w:rPr>
                <w:rFonts w:eastAsia="Times New Roman"/>
                <w:sz w:val="28"/>
                <w:szCs w:val="28"/>
              </w:rPr>
              <w:t>ходов жизнедеятельности на итоговую оценку воздействия проектируемого объекта и на компоненты окружающей среды не повлияет, так как проектн</w:t>
            </w:r>
            <w:r w:rsidRPr="00CA053C">
              <w:rPr>
                <w:rFonts w:eastAsia="Times New Roman"/>
                <w:sz w:val="28"/>
                <w:szCs w:val="28"/>
              </w:rPr>
              <w:t>ы</w:t>
            </w:r>
            <w:r w:rsidRPr="00CA053C">
              <w:rPr>
                <w:rFonts w:eastAsia="Times New Roman"/>
                <w:sz w:val="28"/>
                <w:szCs w:val="28"/>
              </w:rPr>
              <w:t>ми решениями не предусматривается увеличение численности персонала, приводящего к увеличению воздействия, связанного с обращением с отх</w:t>
            </w:r>
            <w:r w:rsidRPr="00CA053C">
              <w:rPr>
                <w:rFonts w:eastAsia="Times New Roman"/>
                <w:sz w:val="28"/>
                <w:szCs w:val="28"/>
              </w:rPr>
              <w:t>о</w:t>
            </w:r>
            <w:r w:rsidRPr="00CA053C">
              <w:rPr>
                <w:rFonts w:eastAsia="Times New Roman"/>
                <w:sz w:val="28"/>
                <w:szCs w:val="28"/>
              </w:rPr>
              <w:t>дами.</w:t>
            </w:r>
          </w:p>
          <w:p w:rsidR="00D002EB" w:rsidRDefault="00D002EB" w:rsidP="004F1CDD">
            <w:pPr>
              <w:pStyle w:val="a6"/>
              <w:tabs>
                <w:tab w:val="left" w:pos="6330"/>
              </w:tabs>
              <w:spacing w:before="120"/>
              <w:jc w:val="both"/>
              <w:outlineLvl w:val="0"/>
              <w:rPr>
                <w:sz w:val="28"/>
                <w:szCs w:val="28"/>
              </w:rPr>
            </w:pPr>
            <w:r w:rsidRPr="00CA053C">
              <w:rPr>
                <w:sz w:val="28"/>
                <w:szCs w:val="28"/>
              </w:rPr>
              <w:t>В представленных материалах в та</w:t>
            </w:r>
            <w:r w:rsidRPr="00CA053C">
              <w:rPr>
                <w:sz w:val="28"/>
                <w:szCs w:val="28"/>
              </w:rPr>
              <w:t>б</w:t>
            </w:r>
            <w:r w:rsidRPr="00CA053C">
              <w:rPr>
                <w:sz w:val="28"/>
                <w:szCs w:val="28"/>
              </w:rPr>
              <w:t>лице 1.1.5 приведен исчерпывающий перечень видов отходов, которые пл</w:t>
            </w:r>
            <w:r w:rsidRPr="00CA053C">
              <w:rPr>
                <w:sz w:val="28"/>
                <w:szCs w:val="28"/>
              </w:rPr>
              <w:t>а</w:t>
            </w:r>
            <w:r w:rsidRPr="00CA053C">
              <w:rPr>
                <w:sz w:val="28"/>
                <w:szCs w:val="28"/>
              </w:rPr>
              <w:t>нируется принимать на переработку. Все указанные отходы соответствуют заявленным техническим условиям. С заключением государственной экол</w:t>
            </w:r>
            <w:r w:rsidRPr="00CA053C">
              <w:rPr>
                <w:sz w:val="28"/>
                <w:szCs w:val="28"/>
              </w:rPr>
              <w:t>о</w:t>
            </w:r>
            <w:r w:rsidRPr="00CA053C">
              <w:rPr>
                <w:sz w:val="28"/>
                <w:szCs w:val="28"/>
              </w:rPr>
              <w:t xml:space="preserve">гической экспертизы по техническим условиям использования отходов и </w:t>
            </w:r>
            <w:proofErr w:type="gramStart"/>
            <w:r w:rsidRPr="00CA053C">
              <w:rPr>
                <w:sz w:val="28"/>
                <w:szCs w:val="28"/>
              </w:rPr>
              <w:t>техническими</w:t>
            </w:r>
            <w:proofErr w:type="gramEnd"/>
            <w:r w:rsidRPr="00CA053C">
              <w:rPr>
                <w:sz w:val="28"/>
                <w:szCs w:val="28"/>
              </w:rPr>
              <w:t xml:space="preserve"> условия можно ознакомится на бумажном носителе в райи</w:t>
            </w:r>
            <w:r w:rsidRPr="00CA053C">
              <w:rPr>
                <w:sz w:val="28"/>
                <w:szCs w:val="28"/>
              </w:rPr>
              <w:t>с</w:t>
            </w:r>
            <w:r w:rsidRPr="00CA053C">
              <w:rPr>
                <w:sz w:val="28"/>
                <w:szCs w:val="28"/>
              </w:rPr>
              <w:t>полкоме.</w:t>
            </w:r>
          </w:p>
          <w:p w:rsidR="00D002EB" w:rsidRDefault="00D002EB" w:rsidP="004F1CDD">
            <w:pPr>
              <w:pStyle w:val="a6"/>
              <w:tabs>
                <w:tab w:val="left" w:pos="6330"/>
              </w:tabs>
              <w:spacing w:before="12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Рассматриваемый объект является действующим. Выпуск продукции осуществляется в соответствие с утвержденными техническими услови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ми и соответствует описанной в отчете об ОВОС технологической схеме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изводства полимерных изделий.</w:t>
            </w:r>
          </w:p>
          <w:p w:rsidR="00D002EB" w:rsidRPr="009924B4" w:rsidRDefault="00D002EB" w:rsidP="004F1CDD">
            <w:pPr>
              <w:pStyle w:val="a6"/>
              <w:tabs>
                <w:tab w:val="left" w:pos="6330"/>
              </w:tabs>
              <w:spacing w:before="12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132A3B">
              <w:rPr>
                <w:sz w:val="28"/>
                <w:szCs w:val="28"/>
              </w:rPr>
              <w:t xml:space="preserve">Исходное сырье, не соответствующее требованиям технических условий, </w:t>
            </w:r>
            <w:r w:rsidRPr="00132A3B">
              <w:rPr>
                <w:sz w:val="28"/>
                <w:szCs w:val="28"/>
              </w:rPr>
              <w:lastRenderedPageBreak/>
              <w:t>продукция, утратившая потребител</w:t>
            </w:r>
            <w:r w:rsidRPr="00132A3B">
              <w:rPr>
                <w:sz w:val="28"/>
                <w:szCs w:val="28"/>
              </w:rPr>
              <w:t>ь</w:t>
            </w:r>
            <w:r w:rsidRPr="00132A3B">
              <w:rPr>
                <w:sz w:val="28"/>
                <w:szCs w:val="28"/>
              </w:rPr>
              <w:t>ские свойства, а также примеси, пре</w:t>
            </w:r>
            <w:r w:rsidRPr="00132A3B">
              <w:rPr>
                <w:sz w:val="28"/>
                <w:szCs w:val="28"/>
              </w:rPr>
              <w:t>д</w:t>
            </w:r>
            <w:r w:rsidRPr="00132A3B">
              <w:rPr>
                <w:sz w:val="28"/>
                <w:szCs w:val="28"/>
              </w:rPr>
              <w:t>ставляют собой отходы, обращение (сбор, разделение по видам, подгото</w:t>
            </w:r>
            <w:r w:rsidRPr="00132A3B">
              <w:rPr>
                <w:sz w:val="28"/>
                <w:szCs w:val="28"/>
              </w:rPr>
              <w:t>в</w:t>
            </w:r>
            <w:r w:rsidRPr="00132A3B">
              <w:rPr>
                <w:sz w:val="28"/>
                <w:szCs w:val="28"/>
              </w:rPr>
              <w:t>ка, удаление хранение, захоронение, перевозка, обезвреживание и (или) использование) с которыми осуществл</w:t>
            </w:r>
            <w:r w:rsidRPr="00132A3B">
              <w:rPr>
                <w:sz w:val="28"/>
                <w:szCs w:val="28"/>
              </w:rPr>
              <w:t>я</w:t>
            </w:r>
            <w:r w:rsidRPr="00132A3B">
              <w:rPr>
                <w:sz w:val="28"/>
                <w:szCs w:val="28"/>
              </w:rPr>
              <w:t>ется в соответствии с действующим законодательством об обращении с о</w:t>
            </w:r>
            <w:r w:rsidRPr="00132A3B">
              <w:rPr>
                <w:sz w:val="28"/>
                <w:szCs w:val="28"/>
              </w:rPr>
              <w:t>т</w:t>
            </w:r>
            <w:r w:rsidRPr="00132A3B">
              <w:rPr>
                <w:sz w:val="28"/>
                <w:szCs w:val="28"/>
              </w:rPr>
              <w:t>ходами: сбор таких отходов осущест</w:t>
            </w:r>
            <w:r w:rsidRPr="00132A3B">
              <w:rPr>
                <w:sz w:val="28"/>
                <w:szCs w:val="28"/>
              </w:rPr>
              <w:t>в</w:t>
            </w:r>
            <w:r w:rsidRPr="00132A3B">
              <w:rPr>
                <w:sz w:val="28"/>
                <w:szCs w:val="28"/>
              </w:rPr>
              <w:t>ляется раздельно;</w:t>
            </w:r>
            <w:proofErr w:type="gramEnd"/>
            <w:r w:rsidRPr="00132A3B">
              <w:rPr>
                <w:sz w:val="28"/>
                <w:szCs w:val="28"/>
              </w:rPr>
              <w:t xml:space="preserve"> в случае наличия объектов по использованию, прин</w:t>
            </w:r>
            <w:r w:rsidRPr="00132A3B">
              <w:rPr>
                <w:sz w:val="28"/>
                <w:szCs w:val="28"/>
              </w:rPr>
              <w:t>и</w:t>
            </w:r>
            <w:r w:rsidRPr="00132A3B">
              <w:rPr>
                <w:sz w:val="28"/>
                <w:szCs w:val="28"/>
              </w:rPr>
              <w:t>мающих такие отходы, они передаю</w:t>
            </w:r>
            <w:r w:rsidRPr="00132A3B">
              <w:rPr>
                <w:sz w:val="28"/>
                <w:szCs w:val="28"/>
              </w:rPr>
              <w:t>т</w:t>
            </w:r>
            <w:r w:rsidRPr="00132A3B">
              <w:rPr>
                <w:sz w:val="28"/>
                <w:szCs w:val="28"/>
              </w:rPr>
              <w:t>ся</w:t>
            </w:r>
            <w:r>
              <w:rPr>
                <w:sz w:val="28"/>
                <w:szCs w:val="28"/>
              </w:rPr>
              <w:t xml:space="preserve"> на эти объекты; </w:t>
            </w:r>
            <w:proofErr w:type="gramStart"/>
            <w:r>
              <w:rPr>
                <w:sz w:val="28"/>
                <w:szCs w:val="28"/>
              </w:rPr>
              <w:t>в случает</w:t>
            </w:r>
            <w:proofErr w:type="gramEnd"/>
            <w:r>
              <w:rPr>
                <w:sz w:val="28"/>
                <w:szCs w:val="28"/>
              </w:rPr>
              <w:t xml:space="preserve"> отсутс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вия объектов по использованию, 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нимающих такие отходы, они подл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жат обезвреживанию, захоронению или хранению  на соответствующих объектах</w:t>
            </w:r>
          </w:p>
        </w:tc>
      </w:tr>
      <w:tr w:rsidR="009D73A5" w:rsidTr="00A957E6">
        <w:tc>
          <w:tcPr>
            <w:tcW w:w="675" w:type="dxa"/>
            <w:tcBorders>
              <w:right w:val="single" w:sz="4" w:space="0" w:color="auto"/>
            </w:tcBorders>
          </w:tcPr>
          <w:p w:rsidR="009D73A5" w:rsidRPr="006465F1" w:rsidRDefault="009D73A5" w:rsidP="006465F1">
            <w:pPr>
              <w:pStyle w:val="a6"/>
              <w:tabs>
                <w:tab w:val="left" w:pos="6330"/>
              </w:tabs>
              <w:jc w:val="both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    4.</w:t>
            </w:r>
          </w:p>
        </w:tc>
        <w:tc>
          <w:tcPr>
            <w:tcW w:w="14051" w:type="dxa"/>
            <w:gridSpan w:val="4"/>
            <w:tcBorders>
              <w:left w:val="single" w:sz="4" w:space="0" w:color="auto"/>
            </w:tcBorders>
          </w:tcPr>
          <w:p w:rsidR="009D73A5" w:rsidRPr="006465F1" w:rsidRDefault="009D73A5" w:rsidP="006465F1">
            <w:pPr>
              <w:pStyle w:val="a6"/>
              <w:tabs>
                <w:tab w:val="left" w:pos="6330"/>
              </w:tabs>
              <w:ind w:left="1302"/>
              <w:jc w:val="both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Отзывы, поступившие в ходе собрания по обсуждению отчета об ОВОС: отсутствуют, собрание не проводилось.</w:t>
            </w:r>
          </w:p>
        </w:tc>
      </w:tr>
    </w:tbl>
    <w:p w:rsidR="00EB23CC" w:rsidRDefault="00EB23CC" w:rsidP="00EB23CC">
      <w:pPr>
        <w:tabs>
          <w:tab w:val="left" w:pos="9225"/>
        </w:tabs>
        <w:rPr>
          <w:sz w:val="30"/>
          <w:szCs w:val="30"/>
        </w:rPr>
      </w:pPr>
    </w:p>
    <w:p w:rsidR="0003438E" w:rsidRDefault="0003438E" w:rsidP="00EB23CC">
      <w:pPr>
        <w:tabs>
          <w:tab w:val="left" w:pos="9225"/>
        </w:tabs>
        <w:rPr>
          <w:sz w:val="30"/>
          <w:szCs w:val="3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99"/>
        <w:gridCol w:w="6218"/>
      </w:tblGrid>
      <w:tr w:rsidR="00330A37" w:rsidTr="00A11F7F">
        <w:tc>
          <w:tcPr>
            <w:tcW w:w="8599" w:type="dxa"/>
          </w:tcPr>
          <w:p w:rsidR="001A3BB8" w:rsidRPr="00545EAD" w:rsidRDefault="00545EAD" w:rsidP="006465F1">
            <w:pPr>
              <w:rPr>
                <w:sz w:val="30"/>
                <w:szCs w:val="30"/>
              </w:rPr>
            </w:pPr>
            <w:r w:rsidRPr="00545EAD">
              <w:rPr>
                <w:sz w:val="30"/>
                <w:szCs w:val="30"/>
              </w:rPr>
              <w:t xml:space="preserve">Заместитель председателя Гомельского районного исполнительного комитета </w:t>
            </w:r>
          </w:p>
        </w:tc>
        <w:tc>
          <w:tcPr>
            <w:tcW w:w="6218" w:type="dxa"/>
            <w:vAlign w:val="bottom"/>
          </w:tcPr>
          <w:p w:rsidR="00545EAD" w:rsidRDefault="00545EAD" w:rsidP="006465F1">
            <w:pPr>
              <w:jc w:val="right"/>
              <w:rPr>
                <w:sz w:val="30"/>
                <w:szCs w:val="30"/>
              </w:rPr>
            </w:pPr>
          </w:p>
          <w:p w:rsidR="006465F1" w:rsidRDefault="00330A37" w:rsidP="00545EAD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_</w:t>
            </w:r>
            <w:r w:rsidR="006465F1">
              <w:rPr>
                <w:sz w:val="30"/>
                <w:szCs w:val="30"/>
              </w:rPr>
              <w:t>__</w:t>
            </w:r>
            <w:r>
              <w:rPr>
                <w:sz w:val="30"/>
                <w:szCs w:val="30"/>
              </w:rPr>
              <w:t>_</w:t>
            </w:r>
            <w:r w:rsidR="006465F1">
              <w:rPr>
                <w:sz w:val="30"/>
                <w:szCs w:val="30"/>
              </w:rPr>
              <w:t>___________________</w:t>
            </w:r>
            <w:r w:rsidR="00545EAD">
              <w:rPr>
                <w:sz w:val="30"/>
                <w:szCs w:val="30"/>
              </w:rPr>
              <w:t>В.В.Шатило</w:t>
            </w:r>
            <w:proofErr w:type="spellEnd"/>
          </w:p>
          <w:p w:rsidR="001A3BB8" w:rsidRDefault="001A3BB8" w:rsidP="006465F1">
            <w:pPr>
              <w:jc w:val="right"/>
              <w:rPr>
                <w:sz w:val="30"/>
                <w:szCs w:val="30"/>
              </w:rPr>
            </w:pPr>
          </w:p>
        </w:tc>
      </w:tr>
      <w:tr w:rsidR="00330A37" w:rsidTr="00A11F7F">
        <w:tc>
          <w:tcPr>
            <w:tcW w:w="8599" w:type="dxa"/>
          </w:tcPr>
          <w:p w:rsidR="006465F1" w:rsidRDefault="00545EAD" w:rsidP="00EB23CC">
            <w:pPr>
              <w:rPr>
                <w:sz w:val="30"/>
                <w:szCs w:val="30"/>
              </w:rPr>
            </w:pPr>
            <w:r w:rsidRPr="00545EAD">
              <w:rPr>
                <w:sz w:val="30"/>
                <w:szCs w:val="30"/>
              </w:rPr>
              <w:t>Начальник отдела архитектуры и строительства Гомельского районного исполнительного комитета</w:t>
            </w:r>
          </w:p>
          <w:p w:rsidR="0003438E" w:rsidRPr="00545EAD" w:rsidRDefault="0003438E" w:rsidP="00EB23CC">
            <w:pPr>
              <w:rPr>
                <w:sz w:val="30"/>
                <w:szCs w:val="30"/>
              </w:rPr>
            </w:pPr>
          </w:p>
        </w:tc>
        <w:tc>
          <w:tcPr>
            <w:tcW w:w="6218" w:type="dxa"/>
          </w:tcPr>
          <w:p w:rsidR="001A3BB8" w:rsidRDefault="001A3BB8" w:rsidP="001A3BB8">
            <w:pPr>
              <w:jc w:val="right"/>
              <w:rPr>
                <w:sz w:val="30"/>
                <w:szCs w:val="30"/>
              </w:rPr>
            </w:pPr>
          </w:p>
          <w:p w:rsidR="001A3BB8" w:rsidRDefault="00330A37" w:rsidP="00D002E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  <w:r w:rsidR="00545EAD">
              <w:rPr>
                <w:sz w:val="30"/>
                <w:szCs w:val="30"/>
              </w:rPr>
              <w:t xml:space="preserve">     </w:t>
            </w:r>
            <w:proofErr w:type="spellStart"/>
            <w:r w:rsidR="001A3BB8">
              <w:rPr>
                <w:sz w:val="30"/>
                <w:szCs w:val="30"/>
              </w:rPr>
              <w:t>_______________</w:t>
            </w:r>
            <w:r>
              <w:rPr>
                <w:sz w:val="30"/>
                <w:szCs w:val="30"/>
              </w:rPr>
              <w:t>_</w:t>
            </w:r>
            <w:r w:rsidR="001A3BB8">
              <w:rPr>
                <w:sz w:val="30"/>
                <w:szCs w:val="30"/>
              </w:rPr>
              <w:t>__</w:t>
            </w:r>
            <w:r>
              <w:rPr>
                <w:sz w:val="30"/>
                <w:szCs w:val="30"/>
              </w:rPr>
              <w:t>_</w:t>
            </w:r>
            <w:r w:rsidR="001A3BB8">
              <w:rPr>
                <w:sz w:val="30"/>
                <w:szCs w:val="30"/>
              </w:rPr>
              <w:t>____</w:t>
            </w:r>
            <w:r w:rsidR="00545EAD">
              <w:rPr>
                <w:sz w:val="30"/>
                <w:szCs w:val="30"/>
              </w:rPr>
              <w:t>М.А.</w:t>
            </w:r>
            <w:r w:rsidR="00D002EB">
              <w:rPr>
                <w:sz w:val="30"/>
                <w:szCs w:val="30"/>
              </w:rPr>
              <w:t>Лапикова</w:t>
            </w:r>
            <w:proofErr w:type="spellEnd"/>
          </w:p>
        </w:tc>
      </w:tr>
      <w:tr w:rsidR="00545EAD" w:rsidTr="00A11F7F">
        <w:tc>
          <w:tcPr>
            <w:tcW w:w="8599" w:type="dxa"/>
          </w:tcPr>
          <w:p w:rsidR="00545EAD" w:rsidRPr="00545EAD" w:rsidRDefault="00545EAD" w:rsidP="00545EAD">
            <w:pPr>
              <w:rPr>
                <w:sz w:val="30"/>
                <w:szCs w:val="30"/>
              </w:rPr>
            </w:pPr>
            <w:r w:rsidRPr="00545EAD">
              <w:rPr>
                <w:sz w:val="30"/>
                <w:szCs w:val="30"/>
              </w:rPr>
              <w:t xml:space="preserve">Начальник </w:t>
            </w:r>
            <w:r>
              <w:rPr>
                <w:sz w:val="30"/>
                <w:szCs w:val="30"/>
              </w:rPr>
              <w:t>управления землеустройства</w:t>
            </w:r>
            <w:r w:rsidRPr="00545EAD">
              <w:rPr>
                <w:sz w:val="30"/>
                <w:szCs w:val="30"/>
              </w:rPr>
              <w:t xml:space="preserve"> Гомельского районного исполнительного комитета</w:t>
            </w:r>
          </w:p>
        </w:tc>
        <w:tc>
          <w:tcPr>
            <w:tcW w:w="6218" w:type="dxa"/>
          </w:tcPr>
          <w:p w:rsidR="00545EAD" w:rsidRDefault="00545EAD" w:rsidP="00A16322">
            <w:pPr>
              <w:jc w:val="right"/>
              <w:rPr>
                <w:sz w:val="30"/>
                <w:szCs w:val="30"/>
              </w:rPr>
            </w:pPr>
          </w:p>
          <w:p w:rsidR="00545EAD" w:rsidRDefault="00545EAD" w:rsidP="00A1632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</w:t>
            </w:r>
            <w:proofErr w:type="spellStart"/>
            <w:r>
              <w:rPr>
                <w:sz w:val="30"/>
                <w:szCs w:val="30"/>
              </w:rPr>
              <w:t>_______________________Л.А.Порецкая</w:t>
            </w:r>
            <w:proofErr w:type="spellEnd"/>
          </w:p>
          <w:p w:rsidR="00545EAD" w:rsidRDefault="00545EAD" w:rsidP="00A16322">
            <w:pPr>
              <w:rPr>
                <w:sz w:val="30"/>
                <w:szCs w:val="30"/>
              </w:rPr>
            </w:pPr>
          </w:p>
        </w:tc>
      </w:tr>
      <w:tr w:rsidR="00330A37" w:rsidTr="00A11F7F">
        <w:tc>
          <w:tcPr>
            <w:tcW w:w="8599" w:type="dxa"/>
          </w:tcPr>
          <w:p w:rsidR="006465F1" w:rsidRDefault="00545EAD" w:rsidP="001A3BB8">
            <w:pPr>
              <w:rPr>
                <w:sz w:val="30"/>
                <w:szCs w:val="30"/>
              </w:rPr>
            </w:pPr>
            <w:r w:rsidRPr="00545EAD">
              <w:rPr>
                <w:sz w:val="30"/>
                <w:szCs w:val="30"/>
              </w:rPr>
              <w:lastRenderedPageBreak/>
              <w:t xml:space="preserve">Начальник отдела </w:t>
            </w:r>
            <w:r>
              <w:rPr>
                <w:sz w:val="30"/>
                <w:szCs w:val="30"/>
              </w:rPr>
              <w:t>жилищно-коммунального хозяйства</w:t>
            </w:r>
            <w:r w:rsidRPr="00545EAD">
              <w:rPr>
                <w:sz w:val="30"/>
                <w:szCs w:val="30"/>
              </w:rPr>
              <w:t xml:space="preserve"> Гомельского районного исполнительного комитета</w:t>
            </w:r>
          </w:p>
          <w:p w:rsidR="00545EAD" w:rsidRDefault="00545EAD" w:rsidP="001A3BB8">
            <w:pPr>
              <w:rPr>
                <w:sz w:val="30"/>
                <w:szCs w:val="30"/>
              </w:rPr>
            </w:pPr>
          </w:p>
        </w:tc>
        <w:tc>
          <w:tcPr>
            <w:tcW w:w="6218" w:type="dxa"/>
          </w:tcPr>
          <w:p w:rsidR="001A3BB8" w:rsidRDefault="001A3BB8" w:rsidP="00EB23CC">
            <w:pPr>
              <w:rPr>
                <w:sz w:val="30"/>
                <w:szCs w:val="30"/>
              </w:rPr>
            </w:pPr>
          </w:p>
          <w:p w:rsidR="001A3BB8" w:rsidRDefault="00545EAD" w:rsidP="00545EA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</w:t>
            </w:r>
            <w:proofErr w:type="spellStart"/>
            <w:r w:rsidR="001A3BB8">
              <w:rPr>
                <w:sz w:val="30"/>
                <w:szCs w:val="30"/>
              </w:rPr>
              <w:t>______________</w:t>
            </w:r>
            <w:r w:rsidR="00330A37">
              <w:rPr>
                <w:sz w:val="30"/>
                <w:szCs w:val="30"/>
              </w:rPr>
              <w:t>_</w:t>
            </w:r>
            <w:r w:rsidR="001A3BB8">
              <w:rPr>
                <w:sz w:val="30"/>
                <w:szCs w:val="30"/>
              </w:rPr>
              <w:t>_________</w:t>
            </w:r>
            <w:r>
              <w:rPr>
                <w:sz w:val="30"/>
                <w:szCs w:val="30"/>
              </w:rPr>
              <w:t>С.М.Белый</w:t>
            </w:r>
            <w:proofErr w:type="spellEnd"/>
            <w:r w:rsidR="001A3BB8">
              <w:rPr>
                <w:sz w:val="30"/>
                <w:szCs w:val="30"/>
              </w:rPr>
              <w:t xml:space="preserve"> </w:t>
            </w:r>
          </w:p>
        </w:tc>
      </w:tr>
      <w:tr w:rsidR="00330A37" w:rsidTr="00A11F7F">
        <w:tc>
          <w:tcPr>
            <w:tcW w:w="8599" w:type="dxa"/>
          </w:tcPr>
          <w:p w:rsidR="006465F1" w:rsidRPr="008B5FE5" w:rsidRDefault="008B5FE5" w:rsidP="00A11F7F">
            <w:pPr>
              <w:rPr>
                <w:sz w:val="30"/>
                <w:szCs w:val="30"/>
              </w:rPr>
            </w:pPr>
            <w:r w:rsidRPr="008B5FE5">
              <w:rPr>
                <w:sz w:val="30"/>
                <w:szCs w:val="30"/>
              </w:rPr>
              <w:t>Начальник Гомельской городской и районной инспекции природных ресурсов и охраны окружающей среды</w:t>
            </w:r>
          </w:p>
        </w:tc>
        <w:tc>
          <w:tcPr>
            <w:tcW w:w="6218" w:type="dxa"/>
          </w:tcPr>
          <w:p w:rsidR="008B5FE5" w:rsidRDefault="00545EAD" w:rsidP="001A3BB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</w:t>
            </w:r>
          </w:p>
          <w:p w:rsidR="001A3BB8" w:rsidRDefault="008B5FE5" w:rsidP="001A3BB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</w:t>
            </w:r>
            <w:proofErr w:type="spellStart"/>
            <w:r w:rsidR="001A3BB8">
              <w:rPr>
                <w:sz w:val="30"/>
                <w:szCs w:val="30"/>
              </w:rPr>
              <w:t>_____________</w:t>
            </w:r>
            <w:r w:rsidR="00330A37">
              <w:rPr>
                <w:sz w:val="30"/>
                <w:szCs w:val="30"/>
              </w:rPr>
              <w:t>_</w:t>
            </w:r>
            <w:r w:rsidR="001A3BB8">
              <w:rPr>
                <w:sz w:val="30"/>
                <w:szCs w:val="30"/>
              </w:rPr>
              <w:t>______</w:t>
            </w:r>
            <w:r w:rsidR="00330A37">
              <w:rPr>
                <w:sz w:val="30"/>
                <w:szCs w:val="30"/>
              </w:rPr>
              <w:t>_</w:t>
            </w:r>
            <w:r w:rsidR="00545EAD">
              <w:rPr>
                <w:sz w:val="30"/>
                <w:szCs w:val="30"/>
              </w:rPr>
              <w:t>__</w:t>
            </w:r>
            <w:r>
              <w:rPr>
                <w:sz w:val="30"/>
                <w:szCs w:val="30"/>
              </w:rPr>
              <w:t>Е.В.Кириленко</w:t>
            </w:r>
            <w:proofErr w:type="spellEnd"/>
          </w:p>
          <w:p w:rsidR="001A3BB8" w:rsidRDefault="001A3BB8" w:rsidP="001A3BB8">
            <w:pPr>
              <w:rPr>
                <w:sz w:val="30"/>
                <w:szCs w:val="30"/>
              </w:rPr>
            </w:pPr>
          </w:p>
        </w:tc>
      </w:tr>
      <w:tr w:rsidR="00330A37" w:rsidTr="00A11F7F">
        <w:tc>
          <w:tcPr>
            <w:tcW w:w="8599" w:type="dxa"/>
          </w:tcPr>
          <w:p w:rsidR="006465F1" w:rsidRPr="008B5FE5" w:rsidRDefault="008B5FE5" w:rsidP="008B5FE5">
            <w:pPr>
              <w:rPr>
                <w:sz w:val="30"/>
                <w:szCs w:val="30"/>
              </w:rPr>
            </w:pPr>
            <w:r w:rsidRPr="008B5FE5">
              <w:rPr>
                <w:sz w:val="30"/>
                <w:szCs w:val="30"/>
              </w:rPr>
              <w:t>Заместитель директора по финансовым вопросам общества с дополнительной ответственностью «</w:t>
            </w:r>
            <w:proofErr w:type="spellStart"/>
            <w:r w:rsidRPr="008B5FE5">
              <w:rPr>
                <w:sz w:val="30"/>
                <w:szCs w:val="30"/>
              </w:rPr>
              <w:t>Белэкспорт</w:t>
            </w:r>
            <w:proofErr w:type="spellEnd"/>
            <w:r w:rsidRPr="008B5FE5">
              <w:rPr>
                <w:sz w:val="30"/>
                <w:szCs w:val="30"/>
              </w:rPr>
              <w:t>»</w:t>
            </w:r>
          </w:p>
        </w:tc>
        <w:tc>
          <w:tcPr>
            <w:tcW w:w="6218" w:type="dxa"/>
          </w:tcPr>
          <w:p w:rsidR="00545EAD" w:rsidRDefault="00545EAD" w:rsidP="00330A37">
            <w:pPr>
              <w:rPr>
                <w:sz w:val="30"/>
                <w:szCs w:val="30"/>
              </w:rPr>
            </w:pPr>
          </w:p>
          <w:p w:rsidR="001A3BB8" w:rsidRDefault="00545EAD" w:rsidP="00330A3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</w:t>
            </w:r>
            <w:proofErr w:type="spellStart"/>
            <w:r w:rsidR="00330A37">
              <w:rPr>
                <w:sz w:val="30"/>
                <w:szCs w:val="30"/>
              </w:rPr>
              <w:t>__</w:t>
            </w:r>
            <w:r w:rsidR="001A3BB8">
              <w:rPr>
                <w:sz w:val="30"/>
                <w:szCs w:val="30"/>
              </w:rPr>
              <w:t>__________________</w:t>
            </w:r>
            <w:r>
              <w:rPr>
                <w:sz w:val="30"/>
                <w:szCs w:val="30"/>
              </w:rPr>
              <w:t>_</w:t>
            </w:r>
            <w:r w:rsidR="001A3BB8">
              <w:rPr>
                <w:sz w:val="30"/>
                <w:szCs w:val="30"/>
              </w:rPr>
              <w:t>_</w:t>
            </w:r>
            <w:r w:rsidR="00A11F7F">
              <w:rPr>
                <w:sz w:val="30"/>
                <w:szCs w:val="30"/>
              </w:rPr>
              <w:t>_</w:t>
            </w:r>
            <w:r w:rsidR="001A3BB8">
              <w:rPr>
                <w:sz w:val="30"/>
                <w:szCs w:val="30"/>
              </w:rPr>
              <w:t>_</w:t>
            </w:r>
            <w:r w:rsidR="008B5FE5">
              <w:rPr>
                <w:sz w:val="30"/>
                <w:szCs w:val="30"/>
              </w:rPr>
              <w:t>А.А.Лис</w:t>
            </w:r>
            <w:proofErr w:type="spellEnd"/>
          </w:p>
          <w:p w:rsidR="006465F1" w:rsidRDefault="006465F1" w:rsidP="00EB23CC">
            <w:pPr>
              <w:rPr>
                <w:sz w:val="30"/>
                <w:szCs w:val="30"/>
              </w:rPr>
            </w:pPr>
          </w:p>
        </w:tc>
      </w:tr>
      <w:tr w:rsidR="00330A37" w:rsidTr="00A11F7F">
        <w:tc>
          <w:tcPr>
            <w:tcW w:w="8599" w:type="dxa"/>
          </w:tcPr>
          <w:p w:rsidR="006465F1" w:rsidRPr="008B5FE5" w:rsidRDefault="008B5FE5" w:rsidP="001A3BB8">
            <w:pPr>
              <w:rPr>
                <w:sz w:val="30"/>
                <w:szCs w:val="30"/>
              </w:rPr>
            </w:pPr>
            <w:r w:rsidRPr="008B5FE5">
              <w:rPr>
                <w:sz w:val="30"/>
                <w:szCs w:val="30"/>
              </w:rPr>
              <w:t>Менеджер общества с дополнительной ответственностью «</w:t>
            </w:r>
            <w:proofErr w:type="spellStart"/>
            <w:r w:rsidRPr="008B5FE5">
              <w:rPr>
                <w:sz w:val="30"/>
                <w:szCs w:val="30"/>
              </w:rPr>
              <w:t>Белэкспорт</w:t>
            </w:r>
            <w:proofErr w:type="spellEnd"/>
            <w:r w:rsidRPr="008B5FE5">
              <w:rPr>
                <w:sz w:val="30"/>
                <w:szCs w:val="30"/>
              </w:rPr>
              <w:t>»</w:t>
            </w:r>
          </w:p>
        </w:tc>
        <w:tc>
          <w:tcPr>
            <w:tcW w:w="6218" w:type="dxa"/>
          </w:tcPr>
          <w:p w:rsidR="00330A37" w:rsidRDefault="00330A37" w:rsidP="00330A37">
            <w:pPr>
              <w:jc w:val="right"/>
              <w:rPr>
                <w:sz w:val="30"/>
                <w:szCs w:val="30"/>
              </w:rPr>
            </w:pPr>
          </w:p>
          <w:p w:rsidR="00330A37" w:rsidRDefault="0003438E" w:rsidP="00330A3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</w:t>
            </w:r>
            <w:proofErr w:type="spellStart"/>
            <w:r w:rsidR="00330A37">
              <w:rPr>
                <w:sz w:val="30"/>
                <w:szCs w:val="30"/>
              </w:rPr>
              <w:t>__________</w:t>
            </w:r>
            <w:r w:rsidR="00A11F7F">
              <w:rPr>
                <w:sz w:val="30"/>
                <w:szCs w:val="30"/>
              </w:rPr>
              <w:t>______________</w:t>
            </w:r>
            <w:r w:rsidR="008B5FE5">
              <w:rPr>
                <w:sz w:val="30"/>
                <w:szCs w:val="30"/>
              </w:rPr>
              <w:t>Д.М.Лис</w:t>
            </w:r>
            <w:proofErr w:type="spellEnd"/>
          </w:p>
          <w:p w:rsidR="006465F1" w:rsidRDefault="006465F1" w:rsidP="00EB23CC">
            <w:pPr>
              <w:rPr>
                <w:sz w:val="30"/>
                <w:szCs w:val="30"/>
              </w:rPr>
            </w:pPr>
          </w:p>
        </w:tc>
      </w:tr>
      <w:tr w:rsidR="00330A37" w:rsidTr="00A11F7F">
        <w:tc>
          <w:tcPr>
            <w:tcW w:w="8599" w:type="dxa"/>
          </w:tcPr>
          <w:p w:rsidR="0003438E" w:rsidRPr="008B5FE5" w:rsidRDefault="008B5FE5" w:rsidP="00A11F7F">
            <w:pPr>
              <w:tabs>
                <w:tab w:val="left" w:pos="5387"/>
              </w:tabs>
              <w:jc w:val="both"/>
              <w:rPr>
                <w:sz w:val="30"/>
                <w:szCs w:val="30"/>
              </w:rPr>
            </w:pPr>
            <w:r w:rsidRPr="008B5FE5">
              <w:rPr>
                <w:sz w:val="30"/>
                <w:szCs w:val="30"/>
              </w:rPr>
              <w:t>Главный инженер проектов открытого акционерного общества «</w:t>
            </w:r>
            <w:proofErr w:type="spellStart"/>
            <w:r w:rsidRPr="008B5FE5">
              <w:rPr>
                <w:sz w:val="30"/>
                <w:szCs w:val="30"/>
              </w:rPr>
              <w:t>Гипроживмаш</w:t>
            </w:r>
            <w:proofErr w:type="spellEnd"/>
            <w:r w:rsidRPr="008B5FE5">
              <w:rPr>
                <w:sz w:val="30"/>
                <w:szCs w:val="30"/>
              </w:rPr>
              <w:t>»</w:t>
            </w:r>
          </w:p>
          <w:p w:rsidR="0003438E" w:rsidRPr="00A11F7F" w:rsidRDefault="0003438E" w:rsidP="00A11F7F">
            <w:pPr>
              <w:tabs>
                <w:tab w:val="left" w:pos="5387"/>
              </w:tabs>
              <w:jc w:val="both"/>
              <w:rPr>
                <w:sz w:val="30"/>
                <w:szCs w:val="30"/>
              </w:rPr>
            </w:pPr>
          </w:p>
        </w:tc>
        <w:tc>
          <w:tcPr>
            <w:tcW w:w="6218" w:type="dxa"/>
          </w:tcPr>
          <w:p w:rsidR="00330A37" w:rsidRDefault="00330A37" w:rsidP="00330A37">
            <w:pPr>
              <w:jc w:val="right"/>
              <w:rPr>
                <w:sz w:val="30"/>
                <w:szCs w:val="30"/>
              </w:rPr>
            </w:pPr>
          </w:p>
          <w:p w:rsidR="00330A37" w:rsidRDefault="00545EAD" w:rsidP="00330A3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</w:t>
            </w:r>
            <w:proofErr w:type="spellStart"/>
            <w:r w:rsidR="00330A37">
              <w:rPr>
                <w:sz w:val="30"/>
                <w:szCs w:val="30"/>
              </w:rPr>
              <w:t>_________________________</w:t>
            </w:r>
            <w:r w:rsidR="00A11F7F">
              <w:rPr>
                <w:sz w:val="30"/>
                <w:szCs w:val="30"/>
              </w:rPr>
              <w:t>В.</w:t>
            </w:r>
            <w:r w:rsidR="008B5FE5">
              <w:rPr>
                <w:sz w:val="30"/>
                <w:szCs w:val="30"/>
              </w:rPr>
              <w:t>В.Кобзарова</w:t>
            </w:r>
            <w:proofErr w:type="spellEnd"/>
          </w:p>
          <w:p w:rsidR="006465F1" w:rsidRDefault="006465F1" w:rsidP="00EB23CC">
            <w:pPr>
              <w:rPr>
                <w:sz w:val="30"/>
                <w:szCs w:val="30"/>
              </w:rPr>
            </w:pPr>
          </w:p>
        </w:tc>
      </w:tr>
      <w:tr w:rsidR="00545EAD" w:rsidTr="00A11F7F">
        <w:tc>
          <w:tcPr>
            <w:tcW w:w="8599" w:type="dxa"/>
          </w:tcPr>
          <w:p w:rsidR="00545EAD" w:rsidRDefault="00545EAD" w:rsidP="00D975A0">
            <w:pPr>
              <w:tabs>
                <w:tab w:val="left" w:pos="5387"/>
              </w:tabs>
              <w:jc w:val="both"/>
              <w:rPr>
                <w:sz w:val="30"/>
                <w:szCs w:val="30"/>
              </w:rPr>
            </w:pPr>
            <w:r w:rsidRPr="00D975A0">
              <w:rPr>
                <w:sz w:val="30"/>
                <w:szCs w:val="30"/>
              </w:rPr>
              <w:t>Главный государственный санитарный врач учреждения «Гомельский районный центр                                                            гигиены и эпидемиологии»</w:t>
            </w:r>
          </w:p>
          <w:p w:rsidR="0003438E" w:rsidRPr="00D975A0" w:rsidRDefault="0003438E" w:rsidP="00D975A0">
            <w:pPr>
              <w:tabs>
                <w:tab w:val="left" w:pos="5387"/>
              </w:tabs>
              <w:jc w:val="both"/>
              <w:rPr>
                <w:sz w:val="30"/>
                <w:szCs w:val="30"/>
              </w:rPr>
            </w:pPr>
          </w:p>
        </w:tc>
        <w:tc>
          <w:tcPr>
            <w:tcW w:w="6218" w:type="dxa"/>
          </w:tcPr>
          <w:p w:rsidR="00D975A0" w:rsidRDefault="00D975A0" w:rsidP="00330A37">
            <w:pPr>
              <w:jc w:val="right"/>
              <w:rPr>
                <w:sz w:val="30"/>
                <w:szCs w:val="30"/>
              </w:rPr>
            </w:pPr>
          </w:p>
          <w:p w:rsidR="00D975A0" w:rsidRDefault="00D975A0" w:rsidP="00330A37">
            <w:pPr>
              <w:jc w:val="right"/>
              <w:rPr>
                <w:sz w:val="30"/>
                <w:szCs w:val="30"/>
              </w:rPr>
            </w:pPr>
          </w:p>
          <w:p w:rsidR="00545EAD" w:rsidRDefault="00D975A0" w:rsidP="00D975A0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_________________________О.Г.Фролова</w:t>
            </w:r>
            <w:proofErr w:type="spellEnd"/>
          </w:p>
        </w:tc>
      </w:tr>
    </w:tbl>
    <w:p w:rsidR="00EB23CC" w:rsidRDefault="00EB23CC" w:rsidP="00EB23CC">
      <w:pPr>
        <w:rPr>
          <w:sz w:val="30"/>
          <w:szCs w:val="30"/>
        </w:rPr>
      </w:pPr>
    </w:p>
    <w:p w:rsidR="00B700BD" w:rsidRDefault="00B700BD"/>
    <w:sectPr w:rsidR="00B700BD" w:rsidSect="00A957E6">
      <w:headerReference w:type="default" r:id="rId9"/>
      <w:pgSz w:w="16838" w:h="11906" w:orient="landscape"/>
      <w:pgMar w:top="1135" w:right="1103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FBD" w:rsidRDefault="00C02FBD" w:rsidP="00A957E6">
      <w:r>
        <w:separator/>
      </w:r>
    </w:p>
  </w:endnote>
  <w:endnote w:type="continuationSeparator" w:id="0">
    <w:p w:rsidR="00C02FBD" w:rsidRDefault="00C02FBD" w:rsidP="00A95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FBD" w:rsidRDefault="00C02FBD" w:rsidP="00A957E6">
      <w:r>
        <w:separator/>
      </w:r>
    </w:p>
  </w:footnote>
  <w:footnote w:type="continuationSeparator" w:id="0">
    <w:p w:rsidR="00C02FBD" w:rsidRDefault="00C02FBD" w:rsidP="00A957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5068969"/>
      <w:docPartObj>
        <w:docPartGallery w:val="Page Numbers (Top of Page)"/>
        <w:docPartUnique/>
      </w:docPartObj>
    </w:sdtPr>
    <w:sdtContent>
      <w:p w:rsidR="00A957E6" w:rsidRDefault="00C51CAB">
        <w:pPr>
          <w:pStyle w:val="aa"/>
          <w:jc w:val="center"/>
        </w:pPr>
        <w:fldSimple w:instr=" PAGE   \* MERGEFORMAT ">
          <w:r w:rsidR="008B5FE5">
            <w:rPr>
              <w:noProof/>
            </w:rPr>
            <w:t>2</w:t>
          </w:r>
        </w:fldSimple>
      </w:p>
    </w:sdtContent>
  </w:sdt>
  <w:p w:rsidR="00A957E6" w:rsidRDefault="00A957E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F7643"/>
    <w:multiLevelType w:val="hybridMultilevel"/>
    <w:tmpl w:val="CDDAC084"/>
    <w:lvl w:ilvl="0" w:tplc="F4FE5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325CE"/>
    <w:multiLevelType w:val="hybridMultilevel"/>
    <w:tmpl w:val="23D88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6355F5"/>
    <w:multiLevelType w:val="hybridMultilevel"/>
    <w:tmpl w:val="EBD04830"/>
    <w:lvl w:ilvl="0" w:tplc="DF8A4852">
      <w:start w:val="1"/>
      <w:numFmt w:val="decimal"/>
      <w:lvlText w:val="%1."/>
      <w:lvlJc w:val="left"/>
      <w:pPr>
        <w:ind w:left="735" w:hanging="375"/>
      </w:pPr>
      <w:rPr>
        <w:rFonts w:eastAsia="Calibri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302F5"/>
    <w:rsid w:val="0003438E"/>
    <w:rsid w:val="000748BA"/>
    <w:rsid w:val="000D44A9"/>
    <w:rsid w:val="000F17AA"/>
    <w:rsid w:val="00116E4F"/>
    <w:rsid w:val="001A3BB8"/>
    <w:rsid w:val="001B4B32"/>
    <w:rsid w:val="001E1239"/>
    <w:rsid w:val="002002A1"/>
    <w:rsid w:val="00221C2C"/>
    <w:rsid w:val="00272C68"/>
    <w:rsid w:val="00313B59"/>
    <w:rsid w:val="00330A37"/>
    <w:rsid w:val="003532BE"/>
    <w:rsid w:val="003B0B10"/>
    <w:rsid w:val="004A137B"/>
    <w:rsid w:val="004A7669"/>
    <w:rsid w:val="004B71F0"/>
    <w:rsid w:val="004F0DFF"/>
    <w:rsid w:val="00545EAD"/>
    <w:rsid w:val="005709CA"/>
    <w:rsid w:val="005B25AF"/>
    <w:rsid w:val="005B6457"/>
    <w:rsid w:val="005D2933"/>
    <w:rsid w:val="006465F1"/>
    <w:rsid w:val="006877F6"/>
    <w:rsid w:val="006A45B8"/>
    <w:rsid w:val="006E54E9"/>
    <w:rsid w:val="006F593A"/>
    <w:rsid w:val="00705E2F"/>
    <w:rsid w:val="00710F11"/>
    <w:rsid w:val="00713A28"/>
    <w:rsid w:val="00724343"/>
    <w:rsid w:val="0075748F"/>
    <w:rsid w:val="007A33B5"/>
    <w:rsid w:val="00815FFC"/>
    <w:rsid w:val="00823859"/>
    <w:rsid w:val="008B4ED2"/>
    <w:rsid w:val="008B5FE5"/>
    <w:rsid w:val="008D1DEF"/>
    <w:rsid w:val="008D4E11"/>
    <w:rsid w:val="00983D5A"/>
    <w:rsid w:val="00995619"/>
    <w:rsid w:val="009A7174"/>
    <w:rsid w:val="009D73A5"/>
    <w:rsid w:val="009F7108"/>
    <w:rsid w:val="00A10D5F"/>
    <w:rsid w:val="00A11F7F"/>
    <w:rsid w:val="00A302F5"/>
    <w:rsid w:val="00A957E6"/>
    <w:rsid w:val="00AE1397"/>
    <w:rsid w:val="00B67424"/>
    <w:rsid w:val="00B700BD"/>
    <w:rsid w:val="00B704E1"/>
    <w:rsid w:val="00B90027"/>
    <w:rsid w:val="00BA1BD8"/>
    <w:rsid w:val="00C02FBD"/>
    <w:rsid w:val="00C310D1"/>
    <w:rsid w:val="00C51CAB"/>
    <w:rsid w:val="00C55EF3"/>
    <w:rsid w:val="00C64821"/>
    <w:rsid w:val="00C7445E"/>
    <w:rsid w:val="00CA277F"/>
    <w:rsid w:val="00CA48E9"/>
    <w:rsid w:val="00D002EB"/>
    <w:rsid w:val="00D168C8"/>
    <w:rsid w:val="00D270E4"/>
    <w:rsid w:val="00D471B0"/>
    <w:rsid w:val="00D975A0"/>
    <w:rsid w:val="00DB638D"/>
    <w:rsid w:val="00DB7123"/>
    <w:rsid w:val="00DE27EA"/>
    <w:rsid w:val="00E120BE"/>
    <w:rsid w:val="00E16F26"/>
    <w:rsid w:val="00E34995"/>
    <w:rsid w:val="00E82A3A"/>
    <w:rsid w:val="00EB23CC"/>
    <w:rsid w:val="00F21CC2"/>
    <w:rsid w:val="00FE0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B8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705E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05E2F"/>
    <w:rPr>
      <w:i/>
      <w:iCs/>
    </w:rPr>
  </w:style>
  <w:style w:type="character" w:customStyle="1" w:styleId="10">
    <w:name w:val="Заголовок 1 Знак"/>
    <w:link w:val="1"/>
    <w:rsid w:val="00705E2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Title"/>
    <w:basedOn w:val="a"/>
    <w:next w:val="a"/>
    <w:link w:val="a5"/>
    <w:qFormat/>
    <w:rsid w:val="00705E2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705E2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Body Text"/>
    <w:basedOn w:val="a"/>
    <w:link w:val="a7"/>
    <w:rsid w:val="00A302F5"/>
    <w:pPr>
      <w:jc w:val="center"/>
    </w:pPr>
    <w:rPr>
      <w:rFonts w:eastAsia="Times New Roman"/>
      <w:sz w:val="32"/>
      <w:szCs w:val="20"/>
    </w:rPr>
  </w:style>
  <w:style w:type="character" w:customStyle="1" w:styleId="a7">
    <w:name w:val="Основной текст Знак"/>
    <w:basedOn w:val="a0"/>
    <w:link w:val="a6"/>
    <w:rsid w:val="00A302F5"/>
    <w:rPr>
      <w:sz w:val="32"/>
    </w:rPr>
  </w:style>
  <w:style w:type="table" w:styleId="a8">
    <w:name w:val="Table Grid"/>
    <w:basedOn w:val="a1"/>
    <w:uiPriority w:val="59"/>
    <w:rsid w:val="00A302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B4B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A957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957E6"/>
    <w:rPr>
      <w:rFonts w:eastAsia="Calibri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A957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957E6"/>
    <w:rPr>
      <w:rFonts w:eastAsia="Calibri"/>
      <w:sz w:val="24"/>
      <w:szCs w:val="24"/>
    </w:rPr>
  </w:style>
  <w:style w:type="character" w:styleId="ae">
    <w:name w:val="Hyperlink"/>
    <w:uiPriority w:val="99"/>
    <w:unhideWhenUsed/>
    <w:rsid w:val="00D002EB"/>
    <w:rPr>
      <w:color w:val="0038C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B8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705E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05E2F"/>
    <w:rPr>
      <w:i/>
      <w:iCs/>
    </w:rPr>
  </w:style>
  <w:style w:type="character" w:customStyle="1" w:styleId="10">
    <w:name w:val="Заголовок 1 Знак"/>
    <w:link w:val="1"/>
    <w:rsid w:val="00705E2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Title"/>
    <w:basedOn w:val="a"/>
    <w:next w:val="a"/>
    <w:link w:val="a5"/>
    <w:qFormat/>
    <w:rsid w:val="00705E2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705E2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Body Text"/>
    <w:basedOn w:val="a"/>
    <w:link w:val="a7"/>
    <w:rsid w:val="00A302F5"/>
    <w:pPr>
      <w:jc w:val="center"/>
    </w:pPr>
    <w:rPr>
      <w:rFonts w:eastAsia="Times New Roman"/>
      <w:sz w:val="32"/>
      <w:szCs w:val="20"/>
    </w:rPr>
  </w:style>
  <w:style w:type="character" w:customStyle="1" w:styleId="a7">
    <w:name w:val="Основной текст Знак"/>
    <w:basedOn w:val="a0"/>
    <w:link w:val="a6"/>
    <w:rsid w:val="00A302F5"/>
    <w:rPr>
      <w:sz w:val="32"/>
    </w:rPr>
  </w:style>
  <w:style w:type="table" w:styleId="a8">
    <w:name w:val="Table Grid"/>
    <w:basedOn w:val="a1"/>
    <w:uiPriority w:val="59"/>
    <w:rsid w:val="00A302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1B4B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hadyk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757A8-AEBD-4FD9-9A99-32BCE657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3573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Н.М.</dc:creator>
  <cp:lastModifiedBy>nacharh</cp:lastModifiedBy>
  <cp:revision>4</cp:revision>
  <cp:lastPrinted>2022-12-05T08:07:00Z</cp:lastPrinted>
  <dcterms:created xsi:type="dcterms:W3CDTF">2024-12-31T06:49:00Z</dcterms:created>
  <dcterms:modified xsi:type="dcterms:W3CDTF">2026-03-09T09:42:00Z</dcterms:modified>
</cp:coreProperties>
</file>