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30" w:rsidRDefault="00DA1030" w:rsidP="00DA1030">
      <w:pPr>
        <w:pStyle w:val="a3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РЕГИОНАЛЬНЫЙ МАТЕРИАЛ</w:t>
      </w:r>
    </w:p>
    <w:p w:rsidR="00DA1030" w:rsidRDefault="00DA1030" w:rsidP="00DA1030">
      <w:pPr>
        <w:pStyle w:val="a3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для членов информационно-пропагандистских групп</w:t>
      </w:r>
    </w:p>
    <w:p w:rsidR="00DA1030" w:rsidRDefault="00DA1030" w:rsidP="00DA1030">
      <w:pPr>
        <w:pStyle w:val="a3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(май 2026 г.)</w:t>
      </w:r>
    </w:p>
    <w:p w:rsidR="00DA1030" w:rsidRDefault="00DA1030" w:rsidP="00DA1030">
      <w:pPr>
        <w:pStyle w:val="a3"/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</w:p>
    <w:p w:rsidR="00DA1030" w:rsidRPr="00706EB5" w:rsidRDefault="00DA1030" w:rsidP="00DA1030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Т</w:t>
      </w:r>
      <w:r w:rsidRPr="00706EB5">
        <w:rPr>
          <w:rFonts w:ascii="Times New Roman" w:hAnsi="Times New Roman" w:cs="Times New Roman"/>
          <w:b/>
          <w:sz w:val="30"/>
          <w:szCs w:val="30"/>
        </w:rPr>
        <w:t>уристическ</w:t>
      </w:r>
      <w:r>
        <w:rPr>
          <w:rFonts w:ascii="Times New Roman" w:hAnsi="Times New Roman" w:cs="Times New Roman"/>
          <w:b/>
          <w:sz w:val="30"/>
          <w:szCs w:val="30"/>
        </w:rPr>
        <w:t>ий</w:t>
      </w:r>
      <w:r w:rsidRPr="00706EB5">
        <w:rPr>
          <w:rFonts w:ascii="Times New Roman" w:hAnsi="Times New Roman" w:cs="Times New Roman"/>
          <w:b/>
          <w:sz w:val="30"/>
          <w:szCs w:val="30"/>
        </w:rPr>
        <w:t xml:space="preserve"> потенциал Гомельско</w:t>
      </w:r>
      <w:r>
        <w:rPr>
          <w:rFonts w:ascii="Times New Roman" w:hAnsi="Times New Roman" w:cs="Times New Roman"/>
          <w:b/>
          <w:sz w:val="30"/>
          <w:szCs w:val="30"/>
        </w:rPr>
        <w:t>го</w:t>
      </w:r>
      <w:r w:rsidRPr="00706EB5">
        <w:rPr>
          <w:rFonts w:ascii="Times New Roman" w:hAnsi="Times New Roman" w:cs="Times New Roman"/>
          <w:b/>
          <w:sz w:val="30"/>
          <w:szCs w:val="30"/>
        </w:rPr>
        <w:t xml:space="preserve"> райо</w:t>
      </w:r>
      <w:r>
        <w:rPr>
          <w:rFonts w:ascii="Times New Roman" w:hAnsi="Times New Roman" w:cs="Times New Roman"/>
          <w:b/>
          <w:sz w:val="30"/>
          <w:szCs w:val="30"/>
        </w:rPr>
        <w:t>на</w:t>
      </w:r>
    </w:p>
    <w:p w:rsidR="00DA1030" w:rsidRPr="004A2AAD" w:rsidRDefault="00DA1030" w:rsidP="00DA1030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:rsidR="00DA1030" w:rsidRPr="006F404A" w:rsidRDefault="00DA1030" w:rsidP="00DA1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F404A">
        <w:rPr>
          <w:rFonts w:ascii="Times New Roman" w:eastAsia="Times New Roman" w:hAnsi="Times New Roman" w:cs="Times New Roman"/>
          <w:sz w:val="30"/>
          <w:szCs w:val="30"/>
        </w:rPr>
        <w:t>Гомельский район расположен в юго-восточной части Гомельской области, представляет собой территориальное кольцо вокруг областного центра города Гомеля и не имеет районного центра. По территории района проходит Государственная граница между Республикой Беларусь и Украиной, трансъевропейский транспортный коридор Хельсинки – Бухарест и его ответвления Вильнюс – Минск – Гомель.</w:t>
      </w:r>
    </w:p>
    <w:p w:rsidR="00DA1030" w:rsidRPr="006F404A" w:rsidRDefault="00DA1030" w:rsidP="00DA1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Район входит в состав </w:t>
      </w:r>
      <w:proofErr w:type="spellStart"/>
      <w:r w:rsidRPr="006F404A">
        <w:rPr>
          <w:rFonts w:ascii="Times New Roman" w:eastAsia="Times New Roman" w:hAnsi="Times New Roman" w:cs="Times New Roman"/>
          <w:sz w:val="30"/>
          <w:szCs w:val="30"/>
        </w:rPr>
        <w:t>Гомельско-Ветковской</w:t>
      </w:r>
      <w:proofErr w:type="spellEnd"/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культурно-туристской зоны. </w:t>
      </w:r>
      <w:proofErr w:type="gramStart"/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Разнообразный растительный и животный мир, богатый природный потенциал, охотничьи и рыболовные угодья, живописные ландшафты с условиями для организации туристских походов, отдыха и оздоровления в природной среде, богатый историко-культурный потенциал, сформировавшийся на протяжении тысячелетней истории становления, позволяют развивать различные виды туризма: </w:t>
      </w:r>
      <w:r w:rsidRPr="006F404A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агроэкотуризм,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активный, гастрономический, деловой, </w:t>
      </w:r>
      <w:r w:rsidRPr="006F404A"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историко-культурный, лечебно-оздоровительный,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медицинский, образовательный, охотничий, </w:t>
      </w:r>
      <w:r w:rsidRPr="006F404A">
        <w:rPr>
          <w:rFonts w:ascii="Times New Roman" w:eastAsia="Times New Roman" w:hAnsi="Times New Roman" w:cs="Times New Roman"/>
          <w:sz w:val="30"/>
          <w:szCs w:val="30"/>
          <w:lang w:val="be-BY"/>
        </w:rPr>
        <w:t>промышленный, религиозный, событийный</w:t>
      </w:r>
      <w:r w:rsidRPr="00113C78">
        <w:rPr>
          <w:rFonts w:ascii="Times New Roman" w:eastAsia="Times New Roman" w:hAnsi="Times New Roman" w:cs="Times New Roman"/>
          <w:sz w:val="30"/>
          <w:szCs w:val="30"/>
          <w:lang w:val="be-BY"/>
        </w:rPr>
        <w:t>, экологический</w:t>
      </w:r>
      <w:r w:rsidRPr="006F404A">
        <w:rPr>
          <w:rFonts w:ascii="Times New Roman" w:eastAsia="Times New Roman" w:hAnsi="Times New Roman" w:cs="Times New Roman"/>
          <w:sz w:val="30"/>
          <w:szCs w:val="30"/>
          <w:lang w:val="be-BY"/>
        </w:rPr>
        <w:t>.</w:t>
      </w:r>
      <w:proofErr w:type="gramEnd"/>
    </w:p>
    <w:p w:rsidR="00DA1030" w:rsidRPr="00E67E66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color w:val="0F1115"/>
          <w:sz w:val="30"/>
          <w:szCs w:val="30"/>
          <w:shd w:val="clear" w:color="auto" w:fill="FFFFFF"/>
        </w:rPr>
      </w:pPr>
      <w:r w:rsidRPr="00E67E66">
        <w:rPr>
          <w:rFonts w:ascii="Times New Roman" w:hAnsi="Times New Roman" w:cs="Times New Roman"/>
          <w:sz w:val="30"/>
          <w:szCs w:val="30"/>
        </w:rPr>
        <w:t>Как административно-территориальная единица Гомельский район был образован 8 декабря 1926 года. 15 января 1938 года Гомельский район вошел в состав Гомельской области.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67E66">
        <w:rPr>
          <w:rFonts w:ascii="Times New Roman" w:hAnsi="Times New Roman" w:cs="Times New Roman"/>
          <w:sz w:val="30"/>
          <w:szCs w:val="30"/>
        </w:rPr>
        <w:t>В 2026 году Району-труженику исполняется 100</w:t>
      </w:r>
      <w:r>
        <w:rPr>
          <w:rFonts w:ascii="Times New Roman" w:hAnsi="Times New Roman" w:cs="Times New Roman"/>
          <w:sz w:val="30"/>
          <w:szCs w:val="30"/>
        </w:rPr>
        <w:t xml:space="preserve"> лет.</w:t>
      </w:r>
    </w:p>
    <w:p w:rsidR="00DA1030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67E66">
        <w:rPr>
          <w:rFonts w:ascii="Times New Roman" w:hAnsi="Times New Roman" w:cs="Times New Roman"/>
          <w:sz w:val="30"/>
          <w:szCs w:val="30"/>
        </w:rPr>
        <w:t xml:space="preserve">Гомельский район </w:t>
      </w:r>
      <w:r w:rsidRPr="008A3B8B">
        <w:rPr>
          <w:rFonts w:ascii="Times New Roman" w:hAnsi="Times New Roman" w:cs="Times New Roman"/>
          <w:sz w:val="30"/>
          <w:szCs w:val="30"/>
        </w:rPr>
        <w:t>располагает богатым и разнообразным историко-культурным наследием, которое представлено 176 памятниками истории и архитектуры.</w:t>
      </w:r>
      <w:r>
        <w:t xml:space="preserve"> </w:t>
      </w:r>
      <w:proofErr w:type="gramStart"/>
      <w:r w:rsidRPr="005937ED">
        <w:rPr>
          <w:rFonts w:ascii="Times New Roman" w:hAnsi="Times New Roman" w:cs="Times New Roman"/>
          <w:sz w:val="30"/>
          <w:szCs w:val="30"/>
        </w:rPr>
        <w:t xml:space="preserve">Гомельский район славится памятниками и объектами архитектуры, внесенными в </w:t>
      </w:r>
      <w:r w:rsidRPr="005937ED">
        <w:rPr>
          <w:rFonts w:ascii="Times New Roman" w:hAnsi="Times New Roman" w:cs="Times New Roman"/>
          <w:b/>
          <w:sz w:val="30"/>
          <w:szCs w:val="30"/>
        </w:rPr>
        <w:t>Государственный список историко-культурных ценностей</w:t>
      </w:r>
      <w:r w:rsidRPr="005937ED">
        <w:rPr>
          <w:rFonts w:ascii="Times New Roman" w:hAnsi="Times New Roman" w:cs="Times New Roman"/>
          <w:sz w:val="30"/>
          <w:szCs w:val="30"/>
        </w:rPr>
        <w:t xml:space="preserve"> Республики Беларусь, в который включены 28 материальных недвижимых историко-культурных ценностей (из которых 15 памятников истории, 5 памятников архитектуры (из них 4 - памятники культового предназначения) и 8 памятников археологии)</w:t>
      </w:r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3B8B">
        <w:rPr>
          <w:rFonts w:ascii="Times New Roman" w:hAnsi="Times New Roman" w:cs="Times New Roman"/>
          <w:sz w:val="30"/>
          <w:szCs w:val="30"/>
        </w:rPr>
        <w:t xml:space="preserve">Самые известные из них: Охотничий домик князя И.Ф. Паскевича в деревне </w:t>
      </w:r>
      <w:proofErr w:type="spellStart"/>
      <w:r w:rsidRPr="008A3B8B">
        <w:rPr>
          <w:rFonts w:ascii="Times New Roman" w:hAnsi="Times New Roman" w:cs="Times New Roman"/>
          <w:sz w:val="30"/>
          <w:szCs w:val="30"/>
        </w:rPr>
        <w:t>Кореневка</w:t>
      </w:r>
      <w:proofErr w:type="spellEnd"/>
      <w:r w:rsidRPr="008A3B8B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A3B8B">
        <w:rPr>
          <w:rFonts w:ascii="Times New Roman" w:hAnsi="Times New Roman" w:cs="Times New Roman"/>
          <w:sz w:val="30"/>
          <w:szCs w:val="30"/>
        </w:rPr>
        <w:t>усадебно-парковый</w:t>
      </w:r>
      <w:proofErr w:type="spellEnd"/>
      <w:r w:rsidRPr="008A3B8B">
        <w:rPr>
          <w:rFonts w:ascii="Times New Roman" w:hAnsi="Times New Roman" w:cs="Times New Roman"/>
          <w:sz w:val="30"/>
          <w:szCs w:val="30"/>
        </w:rPr>
        <w:t xml:space="preserve"> комплекс в деревне </w:t>
      </w:r>
      <w:proofErr w:type="spellStart"/>
      <w:r w:rsidRPr="008A3B8B">
        <w:rPr>
          <w:rFonts w:ascii="Times New Roman" w:hAnsi="Times New Roman" w:cs="Times New Roman"/>
          <w:sz w:val="30"/>
          <w:szCs w:val="30"/>
        </w:rPr>
        <w:t>Грабовка</w:t>
      </w:r>
      <w:proofErr w:type="spellEnd"/>
      <w:r w:rsidRPr="008A3B8B">
        <w:rPr>
          <w:rFonts w:ascii="Times New Roman" w:hAnsi="Times New Roman" w:cs="Times New Roman"/>
          <w:sz w:val="30"/>
          <w:szCs w:val="30"/>
        </w:rPr>
        <w:t>, мемориальный комплекс «</w:t>
      </w:r>
      <w:proofErr w:type="gramStart"/>
      <w:r w:rsidRPr="008A3B8B">
        <w:rPr>
          <w:rFonts w:ascii="Times New Roman" w:hAnsi="Times New Roman" w:cs="Times New Roman"/>
          <w:sz w:val="30"/>
          <w:szCs w:val="30"/>
        </w:rPr>
        <w:t>Партизанская</w:t>
      </w:r>
      <w:proofErr w:type="gramEnd"/>
      <w:r w:rsidRPr="008A3B8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A3B8B">
        <w:rPr>
          <w:rFonts w:ascii="Times New Roman" w:hAnsi="Times New Roman" w:cs="Times New Roman"/>
          <w:sz w:val="30"/>
          <w:szCs w:val="30"/>
        </w:rPr>
        <w:t>криничка</w:t>
      </w:r>
      <w:proofErr w:type="spellEnd"/>
      <w:r w:rsidRPr="008A3B8B">
        <w:rPr>
          <w:rFonts w:ascii="Times New Roman" w:hAnsi="Times New Roman" w:cs="Times New Roman"/>
          <w:sz w:val="30"/>
          <w:szCs w:val="30"/>
        </w:rPr>
        <w:t xml:space="preserve">» в </w:t>
      </w:r>
      <w:proofErr w:type="spellStart"/>
      <w:r w:rsidRPr="008A3B8B">
        <w:rPr>
          <w:rFonts w:ascii="Times New Roman" w:hAnsi="Times New Roman" w:cs="Times New Roman"/>
          <w:sz w:val="30"/>
          <w:szCs w:val="30"/>
        </w:rPr>
        <w:t>Чёнковском</w:t>
      </w:r>
      <w:proofErr w:type="spellEnd"/>
      <w:r w:rsidRPr="008A3B8B">
        <w:rPr>
          <w:rFonts w:ascii="Times New Roman" w:hAnsi="Times New Roman" w:cs="Times New Roman"/>
          <w:sz w:val="30"/>
          <w:szCs w:val="30"/>
        </w:rPr>
        <w:t xml:space="preserve"> лесу.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A1030" w:rsidRPr="008A3B8B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color w:val="0F1115"/>
          <w:sz w:val="30"/>
          <w:szCs w:val="30"/>
          <w:shd w:val="clear" w:color="auto" w:fill="FFFFFF"/>
        </w:rPr>
      </w:pPr>
      <w:r w:rsidRPr="008A3B8B">
        <w:rPr>
          <w:rFonts w:ascii="Times New Roman" w:hAnsi="Times New Roman" w:cs="Times New Roman"/>
          <w:sz w:val="30"/>
          <w:szCs w:val="30"/>
        </w:rPr>
        <w:t xml:space="preserve">На территории Гомельского района расположены уникальные церкви XVIII-XIX веков, являющиеся памятниками архитектуры и зодчества и представляющие интерес для туристов: </w:t>
      </w:r>
      <w:proofErr w:type="spellStart"/>
      <w:r w:rsidRPr="008A3B8B">
        <w:rPr>
          <w:rFonts w:ascii="Times New Roman" w:hAnsi="Times New Roman" w:cs="Times New Roman"/>
          <w:sz w:val="30"/>
          <w:szCs w:val="30"/>
        </w:rPr>
        <w:t>Свято-Николаевская</w:t>
      </w:r>
      <w:proofErr w:type="spellEnd"/>
      <w:r w:rsidRPr="008A3B8B">
        <w:rPr>
          <w:rFonts w:ascii="Times New Roman" w:hAnsi="Times New Roman" w:cs="Times New Roman"/>
          <w:sz w:val="30"/>
          <w:szCs w:val="30"/>
        </w:rPr>
        <w:t xml:space="preserve"> церковь в деревне Старая Белица, Свято-Екатерининская церковь в деревне </w:t>
      </w:r>
      <w:proofErr w:type="spellStart"/>
      <w:r w:rsidRPr="008A3B8B">
        <w:rPr>
          <w:rFonts w:ascii="Times New Roman" w:hAnsi="Times New Roman" w:cs="Times New Roman"/>
          <w:sz w:val="30"/>
          <w:szCs w:val="30"/>
        </w:rPr>
        <w:t>Гадичево</w:t>
      </w:r>
      <w:proofErr w:type="spellEnd"/>
      <w:r w:rsidRPr="008A3B8B">
        <w:rPr>
          <w:rFonts w:ascii="Times New Roman" w:hAnsi="Times New Roman" w:cs="Times New Roman"/>
          <w:sz w:val="30"/>
          <w:szCs w:val="30"/>
        </w:rPr>
        <w:t xml:space="preserve">, Успенская церковь в </w:t>
      </w:r>
      <w:proofErr w:type="spellStart"/>
      <w:r w:rsidRPr="008A3B8B">
        <w:rPr>
          <w:rFonts w:ascii="Times New Roman" w:hAnsi="Times New Roman" w:cs="Times New Roman"/>
          <w:sz w:val="30"/>
          <w:szCs w:val="30"/>
        </w:rPr>
        <w:t>агрогородке</w:t>
      </w:r>
      <w:proofErr w:type="spellEnd"/>
      <w:r w:rsidRPr="008A3B8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A3B8B">
        <w:rPr>
          <w:rFonts w:ascii="Times New Roman" w:hAnsi="Times New Roman" w:cs="Times New Roman"/>
          <w:sz w:val="30"/>
          <w:szCs w:val="30"/>
        </w:rPr>
        <w:t>Черетянка</w:t>
      </w:r>
      <w:proofErr w:type="spellEnd"/>
      <w:r w:rsidRPr="008A3B8B">
        <w:rPr>
          <w:rFonts w:ascii="Times New Roman" w:hAnsi="Times New Roman" w:cs="Times New Roman"/>
          <w:sz w:val="30"/>
          <w:szCs w:val="30"/>
        </w:rPr>
        <w:t xml:space="preserve">, церковь Рождества Пресвятой Богородицы в деревне </w:t>
      </w:r>
      <w:proofErr w:type="spellStart"/>
      <w:r w:rsidRPr="008A3B8B">
        <w:rPr>
          <w:rFonts w:ascii="Times New Roman" w:hAnsi="Times New Roman" w:cs="Times New Roman"/>
          <w:sz w:val="30"/>
          <w:szCs w:val="30"/>
        </w:rPr>
        <w:t>Глыбоцкое</w:t>
      </w:r>
      <w:proofErr w:type="spellEnd"/>
      <w:r w:rsidRPr="008A3B8B">
        <w:rPr>
          <w:rFonts w:ascii="Times New Roman" w:hAnsi="Times New Roman" w:cs="Times New Roman"/>
          <w:sz w:val="30"/>
          <w:szCs w:val="30"/>
        </w:rPr>
        <w:t>.</w:t>
      </w:r>
    </w:p>
    <w:p w:rsidR="00DA1030" w:rsidRPr="00776FD3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776FD3">
        <w:rPr>
          <w:rFonts w:ascii="Times New Roman" w:hAnsi="Times New Roman" w:cs="Times New Roman"/>
          <w:b/>
          <w:i/>
          <w:sz w:val="26"/>
          <w:szCs w:val="26"/>
        </w:rPr>
        <w:lastRenderedPageBreak/>
        <w:t>Справочно</w:t>
      </w:r>
      <w:proofErr w:type="spellEnd"/>
      <w:r w:rsidRPr="00776FD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DA1030" w:rsidRPr="00776FD3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6FD3">
        <w:rPr>
          <w:rFonts w:ascii="Times New Roman" w:hAnsi="Times New Roman" w:cs="Times New Roman"/>
          <w:i/>
          <w:sz w:val="26"/>
          <w:szCs w:val="26"/>
        </w:rPr>
        <w:t xml:space="preserve">Старейшим памятником архитектуры является </w:t>
      </w:r>
      <w:proofErr w:type="spellStart"/>
      <w:r w:rsidRPr="00776FD3">
        <w:rPr>
          <w:rFonts w:ascii="Times New Roman" w:hAnsi="Times New Roman" w:cs="Times New Roman"/>
          <w:b/>
          <w:i/>
          <w:sz w:val="26"/>
          <w:szCs w:val="26"/>
        </w:rPr>
        <w:t>Свято-Николаевская</w:t>
      </w:r>
      <w:proofErr w:type="spellEnd"/>
      <w:r w:rsidRPr="00776FD3">
        <w:rPr>
          <w:rFonts w:ascii="Times New Roman" w:hAnsi="Times New Roman" w:cs="Times New Roman"/>
          <w:b/>
          <w:i/>
          <w:sz w:val="26"/>
          <w:szCs w:val="26"/>
        </w:rPr>
        <w:t xml:space="preserve"> церковь в д. Старая Белица</w:t>
      </w:r>
      <w:r w:rsidRPr="00776FD3">
        <w:rPr>
          <w:rFonts w:ascii="Times New Roman" w:hAnsi="Times New Roman" w:cs="Times New Roman"/>
          <w:i/>
          <w:sz w:val="26"/>
          <w:szCs w:val="26"/>
        </w:rPr>
        <w:t xml:space="preserve"> – памятник архитектуры деревянного зодчества с элементами барокко. Находится церковь в центре деревни. Разные источники называют разные времена ее постройки. В Сборнике памятников истории и культуры Беларуси по Гомельской области датируют постройку 1-й половиной 18 века.</w:t>
      </w:r>
    </w:p>
    <w:p w:rsidR="00DA1030" w:rsidRPr="00776FD3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6FD3">
        <w:rPr>
          <w:rFonts w:ascii="Times New Roman" w:hAnsi="Times New Roman" w:cs="Times New Roman"/>
          <w:i/>
          <w:sz w:val="26"/>
          <w:szCs w:val="26"/>
        </w:rPr>
        <w:t xml:space="preserve">XIX веком датируется </w:t>
      </w:r>
      <w:r w:rsidRPr="00776FD3">
        <w:rPr>
          <w:rFonts w:ascii="Times New Roman" w:hAnsi="Times New Roman" w:cs="Times New Roman"/>
          <w:b/>
          <w:i/>
          <w:sz w:val="26"/>
          <w:szCs w:val="26"/>
        </w:rPr>
        <w:t xml:space="preserve">Свято-Екатерининская церковь в д. </w:t>
      </w:r>
      <w:proofErr w:type="spellStart"/>
      <w:r w:rsidRPr="00776FD3">
        <w:rPr>
          <w:rFonts w:ascii="Times New Roman" w:hAnsi="Times New Roman" w:cs="Times New Roman"/>
          <w:b/>
          <w:i/>
          <w:sz w:val="26"/>
          <w:szCs w:val="26"/>
        </w:rPr>
        <w:t>Гадичево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>, построенная по инициативе Николая Петровича Румянцева английским архитектором Джоном Кларком.</w:t>
      </w:r>
    </w:p>
    <w:p w:rsidR="00DA1030" w:rsidRPr="00776FD3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6FD3">
        <w:rPr>
          <w:rFonts w:ascii="Times New Roman" w:hAnsi="Times New Roman" w:cs="Times New Roman"/>
          <w:i/>
          <w:sz w:val="26"/>
          <w:szCs w:val="26"/>
        </w:rPr>
        <w:t xml:space="preserve">Среди архитектурных памятников Гомельского района выделяется </w:t>
      </w:r>
      <w:r w:rsidRPr="00776FD3">
        <w:rPr>
          <w:rFonts w:ascii="Times New Roman" w:hAnsi="Times New Roman" w:cs="Times New Roman"/>
          <w:b/>
          <w:i/>
          <w:sz w:val="26"/>
          <w:szCs w:val="26"/>
        </w:rPr>
        <w:t xml:space="preserve">усадебный дом с парком («Охотничий домик») в п. </w:t>
      </w:r>
      <w:proofErr w:type="spellStart"/>
      <w:r w:rsidRPr="00776FD3">
        <w:rPr>
          <w:rFonts w:ascii="Times New Roman" w:hAnsi="Times New Roman" w:cs="Times New Roman"/>
          <w:b/>
          <w:i/>
          <w:sz w:val="26"/>
          <w:szCs w:val="26"/>
        </w:rPr>
        <w:t>Кореневка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>. Среди удивительно красивого лесного пейзажа, на фоне голубой глади пруда взору открывается великолепный двухэтажный усадебный дом из красного кирпича — так называемый «Охотничий домик» князя Паскевича.</w:t>
      </w:r>
    </w:p>
    <w:p w:rsidR="00DA1030" w:rsidRPr="00776FD3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6FD3">
        <w:rPr>
          <w:rFonts w:ascii="Times New Roman" w:hAnsi="Times New Roman" w:cs="Times New Roman"/>
          <w:i/>
          <w:sz w:val="26"/>
          <w:szCs w:val="26"/>
        </w:rPr>
        <w:t xml:space="preserve">Фольварк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Кореневский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 генерал-фельдмаршал И.Ф. Паскевич приобрел у графа С.П. Румянцева в 1834 году. Вначале это было поместье, в котором находились винокурня и кирпичный завод. Датой постройки «Охотничьего домика» в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Кореневке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 считают 1865–1866 гг. Авторами являлись петербургские архитекторы А.Х.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Пель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 и Р.А.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Гедике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>. Когда шло обустройство дома из Санкт-Петербурга сюда были доставлены чучела птиц и животных.</w:t>
      </w:r>
      <w:r w:rsidRPr="00776FD3">
        <w:rPr>
          <w:rFonts w:ascii="Times New Roman" w:hAnsi="Times New Roman" w:cs="Times New Roman"/>
          <w:sz w:val="26"/>
          <w:szCs w:val="26"/>
        </w:rPr>
        <w:t xml:space="preserve"> </w:t>
      </w:r>
      <w:r w:rsidRPr="00776FD3">
        <w:rPr>
          <w:rFonts w:ascii="Times New Roman" w:hAnsi="Times New Roman" w:cs="Times New Roman"/>
          <w:i/>
          <w:sz w:val="26"/>
          <w:szCs w:val="26"/>
        </w:rPr>
        <w:t>Позднее оно было перестроено в уютную усадьбу для организации охоты с участием знатных гостей.</w:t>
      </w:r>
    </w:p>
    <w:p w:rsidR="00DA1030" w:rsidRPr="00776FD3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6FD3">
        <w:rPr>
          <w:rFonts w:ascii="Times New Roman" w:hAnsi="Times New Roman" w:cs="Times New Roman"/>
          <w:i/>
          <w:sz w:val="26"/>
          <w:szCs w:val="26"/>
        </w:rPr>
        <w:t>Обязанности смотрителя «Охотничьего домика», егермейстера и другого обслуживающего персонала были прописаны в специально составленной в 1882 году инструкции, где предусматривалось, в частности, что смотритель должен заботиться о выращивании новых деревьев и кустарников в лесном питомнике. Многие из этих видов деревьев до сих пор радуют туристов своей необычайной величавостью. А вот о пруде с его голубой водой, имеющей к тому же необычайно красивый изумрудный оттенок, до сих пор жива легенда, будто бы рабочие князя Паскевича выкопали его «голыми руками», без помощи лопат. Именно поэтому местная вода считается чудодейственной, а грязь на дне пруда  лечебной.</w:t>
      </w:r>
    </w:p>
    <w:p w:rsidR="00DA1030" w:rsidRPr="00776FD3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6FD3">
        <w:rPr>
          <w:rFonts w:ascii="Times New Roman" w:hAnsi="Times New Roman" w:cs="Times New Roman"/>
          <w:i/>
          <w:sz w:val="26"/>
          <w:szCs w:val="26"/>
        </w:rPr>
        <w:t>Сегодня на месте некогда процветающего имения располагается государственное лесохозяйственное учреждение «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Кореневская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 экспериментальная лесная база </w:t>
      </w:r>
      <w:proofErr w:type="gramStart"/>
      <w:r w:rsidRPr="00776FD3">
        <w:rPr>
          <w:rFonts w:ascii="Times New Roman" w:hAnsi="Times New Roman" w:cs="Times New Roman"/>
          <w:i/>
          <w:sz w:val="26"/>
          <w:szCs w:val="26"/>
        </w:rPr>
        <w:t>института леса Национальной академии наук Беларуси</w:t>
      </w:r>
      <w:proofErr w:type="gram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». </w:t>
      </w:r>
    </w:p>
    <w:p w:rsidR="00DA1030" w:rsidRPr="00776FD3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76FD3">
        <w:rPr>
          <w:rFonts w:ascii="Times New Roman" w:hAnsi="Times New Roman" w:cs="Times New Roman"/>
          <w:b/>
          <w:i/>
          <w:sz w:val="26"/>
          <w:szCs w:val="26"/>
        </w:rPr>
        <w:t>Одним из исторических объектов</w:t>
      </w:r>
      <w:r w:rsidRPr="00776FD3">
        <w:rPr>
          <w:rFonts w:ascii="Times New Roman" w:hAnsi="Times New Roman" w:cs="Times New Roman"/>
          <w:i/>
          <w:sz w:val="26"/>
          <w:szCs w:val="26"/>
        </w:rPr>
        <w:t xml:space="preserve">, внесенным в Государственный список историко-культурных ценностей Республики Беларусь, является </w:t>
      </w:r>
      <w:r w:rsidRPr="00776FD3">
        <w:rPr>
          <w:rFonts w:ascii="Times New Roman" w:hAnsi="Times New Roman" w:cs="Times New Roman"/>
          <w:b/>
          <w:i/>
          <w:sz w:val="26"/>
          <w:szCs w:val="26"/>
        </w:rPr>
        <w:t xml:space="preserve">парк, курган (XIX век), расположенный в д. </w:t>
      </w:r>
      <w:proofErr w:type="spellStart"/>
      <w:r w:rsidRPr="00776FD3">
        <w:rPr>
          <w:rFonts w:ascii="Times New Roman" w:hAnsi="Times New Roman" w:cs="Times New Roman"/>
          <w:b/>
          <w:i/>
          <w:sz w:val="26"/>
          <w:szCs w:val="26"/>
        </w:rPr>
        <w:t>Грабовка</w:t>
      </w:r>
      <w:proofErr w:type="spellEnd"/>
      <w:r w:rsidRPr="00776FD3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DA1030" w:rsidRPr="00776FD3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6FD3">
        <w:rPr>
          <w:rFonts w:ascii="Times New Roman" w:hAnsi="Times New Roman" w:cs="Times New Roman"/>
          <w:i/>
          <w:sz w:val="26"/>
          <w:szCs w:val="26"/>
        </w:rPr>
        <w:t xml:space="preserve">Село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Грабовка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 известно с конца XVII века как сельцо в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Белицком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 повете Могилёвской губернии. Позже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Грабовка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 упоминается среди первых четырнадцати слобод, основанных в XVII веке староверами из России. Со второй половины XVIII до начала XX века деревня принадлежала фамильному роду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Фащей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. Согласно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привилею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 короля Речи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Посполитой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 Августа III в 1762 году польский помещик Александр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Фащ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 получил 2 дома в Гомеле, в том числе и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Грабовку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. В XIX веке был заложен парк вдоль невысокой речной террасы на севере от деревни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Грабовка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, около усадьбы помещика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Фаща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. Большую часть его занимал фруктовый сад. Яблони были посажены вдоль центральной липовой аллеи, которая разделяла парк на западную и восточную части. Липы образовывали высокий зеленый коридор шириной в 5 метров. </w:t>
      </w:r>
      <w:proofErr w:type="gramStart"/>
      <w:r w:rsidRPr="00776FD3">
        <w:rPr>
          <w:rFonts w:ascii="Times New Roman" w:hAnsi="Times New Roman" w:cs="Times New Roman"/>
          <w:i/>
          <w:sz w:val="26"/>
          <w:szCs w:val="26"/>
        </w:rPr>
        <w:t>Садили</w:t>
      </w:r>
      <w:proofErr w:type="gram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 липы на расстоянии трех метров одна от одной. Въездная липовая аллея вела через дамбу (так как парк находился на берегу небольшой реки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Грабовка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) до одноэтажного (а по рассказам местных жителей двухэтажного) деревянного дома, поместья пана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Фаща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gramStart"/>
      <w:r w:rsidRPr="00776FD3">
        <w:rPr>
          <w:rFonts w:ascii="Times New Roman" w:hAnsi="Times New Roman" w:cs="Times New Roman"/>
          <w:i/>
          <w:sz w:val="26"/>
          <w:szCs w:val="26"/>
        </w:rPr>
        <w:t>который</w:t>
      </w:r>
      <w:proofErr w:type="gram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 к сожалению не сохранился – сгорел в 1982 году.</w:t>
      </w:r>
    </w:p>
    <w:p w:rsidR="00DA1030" w:rsidRPr="00776FD3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776FD3">
        <w:rPr>
          <w:rFonts w:ascii="Times New Roman" w:hAnsi="Times New Roman" w:cs="Times New Roman"/>
          <w:i/>
          <w:sz w:val="26"/>
          <w:szCs w:val="26"/>
        </w:rPr>
        <w:lastRenderedPageBreak/>
        <w:t>Основные планировочные элементы парка: искусственный пруд (Панское озеро) прямоугольной формы с островом в центре (на данный момент остров не сохранился), вал на левом берегу ручья с усадебным домом (дом на данный момент не сохранился), липовые аллеи (степень сохранности 50%), яблоневый сад – основная часть парка (не сохранился), водоток (на данное время представляет заболоченный участок местности), курган невыясненной этиологии.</w:t>
      </w:r>
      <w:proofErr w:type="gramEnd"/>
    </w:p>
    <w:p w:rsidR="00DA1030" w:rsidRPr="00776FD3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6FD3">
        <w:rPr>
          <w:rFonts w:ascii="Times New Roman" w:hAnsi="Times New Roman" w:cs="Times New Roman"/>
          <w:i/>
          <w:sz w:val="26"/>
          <w:szCs w:val="26"/>
        </w:rPr>
        <w:t xml:space="preserve">В конце XIX века сельцо принадлежало малолетним наследникам помещика Карла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Фаща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, опекуном которых был помещик Осип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Ляшкевич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. По воспоминаниям старожилов и из некоторых других источников известно, что одними из последних владельцев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Грабовки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 были Карл, Феликс,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Оттон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Людвик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. Старожилы утверждали, что после октябрьской революции 1917 года </w:t>
      </w: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Людвик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 покончил жизнь самоубийством, некоторые представители рода переехали в Киев.</w:t>
      </w:r>
    </w:p>
    <w:p w:rsidR="00DA1030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A4497">
        <w:rPr>
          <w:rFonts w:ascii="Times New Roman" w:hAnsi="Times New Roman" w:cs="Times New Roman"/>
          <w:sz w:val="30"/>
          <w:szCs w:val="30"/>
        </w:rPr>
        <w:t xml:space="preserve">На территории Гомельского района расположено </w:t>
      </w:r>
      <w:r w:rsidRPr="00BA4497">
        <w:rPr>
          <w:rFonts w:ascii="Times New Roman" w:hAnsi="Times New Roman" w:cs="Times New Roman"/>
          <w:b/>
          <w:sz w:val="30"/>
          <w:szCs w:val="30"/>
        </w:rPr>
        <w:t>106 объектов, посвященных событиям Великой Отечественной войны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BA4497">
        <w:rPr>
          <w:rFonts w:ascii="Times New Roman" w:hAnsi="Times New Roman" w:cs="Times New Roman"/>
          <w:sz w:val="30"/>
          <w:szCs w:val="30"/>
        </w:rPr>
        <w:t xml:space="preserve"> это воинские захоронения, захоронения жертв войн, памятные знаки.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A4497">
        <w:rPr>
          <w:rFonts w:ascii="Times New Roman" w:hAnsi="Times New Roman" w:cs="Times New Roman"/>
          <w:sz w:val="30"/>
          <w:szCs w:val="30"/>
        </w:rPr>
        <w:t>В Государственный список историко-культурных ценностей Республики Бела</w:t>
      </w:r>
      <w:r>
        <w:rPr>
          <w:rFonts w:ascii="Times New Roman" w:hAnsi="Times New Roman" w:cs="Times New Roman"/>
          <w:sz w:val="30"/>
          <w:szCs w:val="30"/>
        </w:rPr>
        <w:t>русь включено 14 братских могил.</w:t>
      </w:r>
    </w:p>
    <w:p w:rsidR="00DA1030" w:rsidRPr="005937ED" w:rsidRDefault="00DA1030" w:rsidP="00DA103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30"/>
          <w:szCs w:val="30"/>
        </w:rPr>
      </w:pPr>
      <w:r w:rsidRPr="005937ED">
        <w:rPr>
          <w:rStyle w:val="a5"/>
          <w:rFonts w:eastAsiaTheme="minorEastAsia"/>
          <w:color w:val="0F1115"/>
          <w:sz w:val="30"/>
          <w:szCs w:val="30"/>
        </w:rPr>
        <w:t xml:space="preserve">Есть на </w:t>
      </w:r>
      <w:proofErr w:type="spellStart"/>
      <w:r w:rsidRPr="005937ED">
        <w:rPr>
          <w:rStyle w:val="a5"/>
          <w:rFonts w:eastAsiaTheme="minorEastAsia"/>
          <w:color w:val="0F1115"/>
          <w:sz w:val="30"/>
          <w:szCs w:val="30"/>
        </w:rPr>
        <w:t>Гомельщине</w:t>
      </w:r>
      <w:proofErr w:type="spellEnd"/>
      <w:r w:rsidRPr="005937ED">
        <w:rPr>
          <w:rStyle w:val="a5"/>
          <w:rFonts w:eastAsiaTheme="minorEastAsia"/>
          <w:color w:val="0F1115"/>
          <w:sz w:val="30"/>
          <w:szCs w:val="30"/>
        </w:rPr>
        <w:t xml:space="preserve"> место, которое особенно дорого сердцу каждого жителя. Это мемориальный военно-исторический комплекс «</w:t>
      </w:r>
      <w:proofErr w:type="gramStart"/>
      <w:r w:rsidRPr="005937ED">
        <w:rPr>
          <w:rStyle w:val="a5"/>
          <w:rFonts w:eastAsiaTheme="minorEastAsia"/>
          <w:color w:val="0F1115"/>
          <w:sz w:val="30"/>
          <w:szCs w:val="30"/>
        </w:rPr>
        <w:t>Партизанская</w:t>
      </w:r>
      <w:proofErr w:type="gramEnd"/>
      <w:r w:rsidRPr="005937ED">
        <w:rPr>
          <w:rStyle w:val="a5"/>
          <w:rFonts w:eastAsiaTheme="minorEastAsia"/>
          <w:color w:val="0F1115"/>
          <w:sz w:val="30"/>
          <w:szCs w:val="30"/>
        </w:rPr>
        <w:t xml:space="preserve"> </w:t>
      </w:r>
      <w:proofErr w:type="spellStart"/>
      <w:r w:rsidRPr="005937ED">
        <w:rPr>
          <w:rStyle w:val="a5"/>
          <w:rFonts w:eastAsiaTheme="minorEastAsia"/>
          <w:color w:val="0F1115"/>
          <w:sz w:val="30"/>
          <w:szCs w:val="30"/>
        </w:rPr>
        <w:t>криничка</w:t>
      </w:r>
      <w:proofErr w:type="spellEnd"/>
      <w:r w:rsidRPr="005937ED">
        <w:rPr>
          <w:rStyle w:val="a5"/>
          <w:rFonts w:eastAsiaTheme="minorEastAsia"/>
          <w:color w:val="0F1115"/>
          <w:sz w:val="30"/>
          <w:szCs w:val="30"/>
        </w:rPr>
        <w:t>»</w:t>
      </w:r>
      <w:r>
        <w:rPr>
          <w:rStyle w:val="a5"/>
          <w:rFonts w:eastAsiaTheme="minorEastAsia"/>
          <w:color w:val="0F1115"/>
          <w:sz w:val="30"/>
          <w:szCs w:val="30"/>
        </w:rPr>
        <w:t xml:space="preserve"> </w:t>
      </w:r>
      <w:r w:rsidRPr="005937ED">
        <w:rPr>
          <w:rStyle w:val="a5"/>
          <w:rFonts w:eastAsiaTheme="minorEastAsia"/>
          <w:color w:val="0F1115"/>
          <w:sz w:val="30"/>
          <w:szCs w:val="30"/>
        </w:rPr>
        <w:t xml:space="preserve">- место </w:t>
      </w:r>
      <w:r w:rsidRPr="005937ED">
        <w:rPr>
          <w:rStyle w:val="a5"/>
          <w:rFonts w:eastAsiaTheme="minorEastAsia"/>
          <w:color w:val="0F1115"/>
          <w:sz w:val="30"/>
          <w:szCs w:val="30"/>
          <w:shd w:val="clear" w:color="auto" w:fill="FFFFFF"/>
        </w:rPr>
        <w:t>подвига и народной скорби, ставшее символом несломленного духа белорусского народа.</w:t>
      </w:r>
      <w:r w:rsidRPr="005937ED">
        <w:rPr>
          <w:color w:val="0F1115"/>
          <w:sz w:val="30"/>
          <w:szCs w:val="30"/>
        </w:rPr>
        <w:t xml:space="preserve"> Именно здесь, в глухом лесу, в августе 1941 года начал свой боевой путь партизанский отряд «Большевик». Бойцы этого отряда организовывали диверсии на железных дорогах и автомагистралях, пустили под откос 150 вражеских эшелонов, уничтожили свыше 10 тысяч гитлеровцев. Вместе с частями Красной армии они участвовали в освободительной операции «Багратион».</w:t>
      </w:r>
    </w:p>
    <w:p w:rsidR="00DA1030" w:rsidRPr="005937ED" w:rsidRDefault="00DA1030" w:rsidP="00DA103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30"/>
          <w:szCs w:val="30"/>
        </w:rPr>
      </w:pPr>
      <w:r w:rsidRPr="005937ED">
        <w:rPr>
          <w:color w:val="0F1115"/>
          <w:sz w:val="30"/>
          <w:szCs w:val="30"/>
        </w:rPr>
        <w:t>В 2022 год после масштабной реконструкции военно-исторический комплекс предстал в обновленном виде. На территории воссозданы партизанские землянки – штабная, медицинская, связиста, появился продовольственный склад и даже лесная школа. Оборудована площадка для военно-исторических реконструкций. Это место призвано хранить и передавать молодому поколению правду о Великой Отечественной войне.</w:t>
      </w:r>
    </w:p>
    <w:p w:rsidR="00DA1030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B2B4F">
        <w:rPr>
          <w:rFonts w:ascii="Times New Roman" w:hAnsi="Times New Roman" w:cs="Times New Roman"/>
          <w:sz w:val="30"/>
          <w:szCs w:val="30"/>
        </w:rPr>
        <w:t>изитн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5B2B4F">
        <w:rPr>
          <w:rFonts w:ascii="Times New Roman" w:hAnsi="Times New Roman" w:cs="Times New Roman"/>
          <w:sz w:val="30"/>
          <w:szCs w:val="30"/>
        </w:rPr>
        <w:t xml:space="preserve"> карточк</w:t>
      </w:r>
      <w:r>
        <w:rPr>
          <w:rFonts w:ascii="Times New Roman" w:hAnsi="Times New Roman" w:cs="Times New Roman"/>
          <w:sz w:val="30"/>
          <w:szCs w:val="30"/>
        </w:rPr>
        <w:t>ой</w:t>
      </w:r>
      <w:r w:rsidRPr="005B2B4F">
        <w:rPr>
          <w:rFonts w:ascii="Times New Roman" w:hAnsi="Times New Roman" w:cs="Times New Roman"/>
          <w:sz w:val="30"/>
          <w:szCs w:val="30"/>
        </w:rPr>
        <w:t xml:space="preserve"> Гомельского района</w:t>
      </w:r>
      <w:r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Pr="009B7B7B">
        <w:rPr>
          <w:rFonts w:ascii="Times New Roman" w:hAnsi="Times New Roman" w:cs="Times New Roman"/>
          <w:b/>
          <w:sz w:val="30"/>
          <w:szCs w:val="30"/>
        </w:rPr>
        <w:t>государственное учреждение «Гомельский историко-краеведческий музей»</w:t>
      </w:r>
      <w:r w:rsidRPr="005B2B4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</w:rPr>
        <w:t>. Поколюбичи.</w:t>
      </w:r>
    </w:p>
    <w:p w:rsidR="00DA1030" w:rsidRPr="00776FD3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776FD3">
        <w:rPr>
          <w:rFonts w:ascii="Times New Roman" w:hAnsi="Times New Roman" w:cs="Times New Roman"/>
          <w:i/>
          <w:sz w:val="26"/>
          <w:szCs w:val="26"/>
        </w:rPr>
        <w:t>Справочно</w:t>
      </w:r>
      <w:proofErr w:type="spellEnd"/>
      <w:r w:rsidRPr="00776FD3">
        <w:rPr>
          <w:rFonts w:ascii="Times New Roman" w:hAnsi="Times New Roman" w:cs="Times New Roman"/>
          <w:i/>
          <w:sz w:val="26"/>
          <w:szCs w:val="26"/>
        </w:rPr>
        <w:t>: 5 мая 1977 года состоялось торжественное открытие Музея боевой и трудовой славы в Поколюбичах. Первоначально музей располагался в одном из помещений сельского дома культуры, а в 1982 году под музей было передано отдельное здание.</w:t>
      </w:r>
    </w:p>
    <w:p w:rsidR="00DA1030" w:rsidRPr="00776FD3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6FD3">
        <w:rPr>
          <w:rFonts w:ascii="Times New Roman" w:hAnsi="Times New Roman" w:cs="Times New Roman"/>
          <w:i/>
          <w:sz w:val="26"/>
          <w:szCs w:val="26"/>
        </w:rPr>
        <w:t xml:space="preserve">18 декабря 2012 года музей был реорганизован в государственное учреждение «Гомельский историко-краеведческий музей». </w:t>
      </w:r>
    </w:p>
    <w:p w:rsidR="00DA1030" w:rsidRPr="00776FD3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6FD3">
        <w:rPr>
          <w:rFonts w:ascii="Times New Roman" w:hAnsi="Times New Roman" w:cs="Times New Roman"/>
          <w:i/>
          <w:sz w:val="26"/>
          <w:szCs w:val="26"/>
        </w:rPr>
        <w:t>В 2017 г. открыта площадка с военной и сельскохозяйственной техникой прошлых лет.</w:t>
      </w:r>
    </w:p>
    <w:p w:rsidR="00DA1030" w:rsidRPr="00776FD3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6FD3">
        <w:rPr>
          <w:rFonts w:ascii="Times New Roman" w:hAnsi="Times New Roman" w:cs="Times New Roman"/>
          <w:i/>
          <w:sz w:val="26"/>
          <w:szCs w:val="26"/>
        </w:rPr>
        <w:t xml:space="preserve">Одной из постоянных выставок музея является </w:t>
      </w:r>
      <w:r w:rsidRPr="00776FD3">
        <w:rPr>
          <w:rFonts w:ascii="Times New Roman" w:hAnsi="Times New Roman" w:cs="Times New Roman"/>
          <w:i/>
          <w:sz w:val="26"/>
          <w:szCs w:val="26"/>
          <w:u w:val="single"/>
        </w:rPr>
        <w:t>зал посвященный этнографии Гомельского района</w:t>
      </w:r>
      <w:r w:rsidRPr="00776FD3">
        <w:rPr>
          <w:rFonts w:ascii="Times New Roman" w:hAnsi="Times New Roman" w:cs="Times New Roman"/>
          <w:i/>
          <w:sz w:val="26"/>
          <w:szCs w:val="26"/>
        </w:rPr>
        <w:t xml:space="preserve">, который охватывает своими временными рамками конец XIX — 60-е гг. XX вв. В данном зале была осуществлена попытка воссоздания традиционного </w:t>
      </w:r>
      <w:r w:rsidRPr="00776FD3">
        <w:rPr>
          <w:rFonts w:ascii="Times New Roman" w:hAnsi="Times New Roman" w:cs="Times New Roman"/>
          <w:i/>
          <w:sz w:val="26"/>
          <w:szCs w:val="26"/>
        </w:rPr>
        <w:lastRenderedPageBreak/>
        <w:t>белорусского жилища, в котором собраны основные предметы домашнего обихода, хозяйственный инвентарь и т. д.</w:t>
      </w:r>
    </w:p>
    <w:p w:rsidR="00DA1030" w:rsidRPr="00776FD3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6FD3">
        <w:rPr>
          <w:rFonts w:ascii="Times New Roman" w:hAnsi="Times New Roman" w:cs="Times New Roman"/>
          <w:i/>
          <w:sz w:val="26"/>
          <w:szCs w:val="26"/>
        </w:rPr>
        <w:t xml:space="preserve">Великая Отечественная война одна из самых страшных страниц в истории Гомельского района. В большом зале музея основана </w:t>
      </w:r>
      <w:r w:rsidRPr="00776FD3">
        <w:rPr>
          <w:rFonts w:ascii="Times New Roman" w:hAnsi="Times New Roman" w:cs="Times New Roman"/>
          <w:i/>
          <w:sz w:val="26"/>
          <w:szCs w:val="26"/>
          <w:u w:val="single"/>
        </w:rPr>
        <w:t>выставка, посвященная событиям войны</w:t>
      </w:r>
      <w:r w:rsidRPr="00776FD3">
        <w:rPr>
          <w:rFonts w:ascii="Times New Roman" w:hAnsi="Times New Roman" w:cs="Times New Roman"/>
          <w:i/>
          <w:sz w:val="26"/>
          <w:szCs w:val="26"/>
        </w:rPr>
        <w:t>. Кроме оригинальных фотографий и документов в экспозиции имеется многочисленное вооружение, представленное не только советскими образцами оружия, но и немецкими экземплярами. В музее имеются материалы, посвященные геноциду белорусского народа в годы Великой Отечественной войны.</w:t>
      </w:r>
    </w:p>
    <w:p w:rsidR="00DA1030" w:rsidRPr="00776FD3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6FD3">
        <w:rPr>
          <w:rFonts w:ascii="Times New Roman" w:hAnsi="Times New Roman" w:cs="Times New Roman"/>
          <w:i/>
          <w:sz w:val="26"/>
          <w:szCs w:val="26"/>
        </w:rPr>
        <w:t xml:space="preserve">В третьем зале </w:t>
      </w:r>
      <w:r w:rsidRPr="00776FD3">
        <w:rPr>
          <w:rFonts w:ascii="Times New Roman" w:hAnsi="Times New Roman" w:cs="Times New Roman"/>
          <w:b/>
          <w:i/>
          <w:sz w:val="26"/>
          <w:szCs w:val="26"/>
        </w:rPr>
        <w:t xml:space="preserve">проводятся сменные выставки </w:t>
      </w:r>
      <w:r w:rsidRPr="00776FD3">
        <w:rPr>
          <w:rFonts w:ascii="Times New Roman" w:hAnsi="Times New Roman" w:cs="Times New Roman"/>
          <w:i/>
          <w:sz w:val="26"/>
          <w:szCs w:val="26"/>
        </w:rPr>
        <w:t>из фондов музея, фондов музеев республики, из частных коллекций.</w:t>
      </w:r>
    </w:p>
    <w:p w:rsidR="00DA1030" w:rsidRPr="00776FD3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6FD3">
        <w:rPr>
          <w:rFonts w:ascii="Times New Roman" w:hAnsi="Times New Roman" w:cs="Times New Roman"/>
          <w:i/>
          <w:sz w:val="26"/>
          <w:szCs w:val="26"/>
        </w:rPr>
        <w:t xml:space="preserve">Также в музее можно </w:t>
      </w:r>
      <w:proofErr w:type="gramStart"/>
      <w:r w:rsidRPr="00776FD3">
        <w:rPr>
          <w:rFonts w:ascii="Times New Roman" w:hAnsi="Times New Roman" w:cs="Times New Roman"/>
          <w:i/>
          <w:sz w:val="26"/>
          <w:szCs w:val="26"/>
        </w:rPr>
        <w:t>познакомится</w:t>
      </w:r>
      <w:proofErr w:type="gramEnd"/>
      <w:r w:rsidRPr="00776FD3">
        <w:rPr>
          <w:rFonts w:ascii="Times New Roman" w:hAnsi="Times New Roman" w:cs="Times New Roman"/>
          <w:i/>
          <w:sz w:val="26"/>
          <w:szCs w:val="26"/>
        </w:rPr>
        <w:t xml:space="preserve"> с историей сельскохозяйственных предприятий Гомельского района, археологическими находками. </w:t>
      </w:r>
    </w:p>
    <w:p w:rsidR="00DA1030" w:rsidRPr="00776FD3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76FD3">
        <w:rPr>
          <w:rFonts w:ascii="Times New Roman" w:hAnsi="Times New Roman" w:cs="Times New Roman"/>
          <w:i/>
          <w:sz w:val="26"/>
          <w:szCs w:val="26"/>
        </w:rPr>
        <w:t>На открытой площадке музея можно увидеть танк Т-80 и противотанковую пушку, а также подвижный пункт управления подразделений ПВО ПУ-12 и боевую машину десантную, санитарный фургон (похожий был задействован на съемках «Кавказской пленницы») и автомобиль ГАЗ-51А.</w:t>
      </w:r>
    </w:p>
    <w:p w:rsidR="00DA1030" w:rsidRPr="005937ED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B04F9">
        <w:rPr>
          <w:rFonts w:ascii="Times New Roman" w:hAnsi="Times New Roman" w:cs="Times New Roman"/>
          <w:sz w:val="30"/>
          <w:szCs w:val="30"/>
        </w:rPr>
        <w:t>К нематериальным памятникам культурного наследия относится</w:t>
      </w:r>
      <w:r w:rsidRPr="005937ED">
        <w:rPr>
          <w:rFonts w:ascii="Times New Roman" w:hAnsi="Times New Roman" w:cs="Times New Roman"/>
          <w:b/>
          <w:sz w:val="30"/>
          <w:szCs w:val="30"/>
        </w:rPr>
        <w:t xml:space="preserve"> древний народный обряд «Вождение </w:t>
      </w:r>
      <w:proofErr w:type="spellStart"/>
      <w:r w:rsidRPr="005937ED">
        <w:rPr>
          <w:rFonts w:ascii="Times New Roman" w:hAnsi="Times New Roman" w:cs="Times New Roman"/>
          <w:b/>
          <w:sz w:val="30"/>
          <w:szCs w:val="30"/>
        </w:rPr>
        <w:t>Сулы</w:t>
      </w:r>
      <w:proofErr w:type="spellEnd"/>
      <w:r w:rsidRPr="005937ED">
        <w:rPr>
          <w:rFonts w:ascii="Times New Roman" w:hAnsi="Times New Roman" w:cs="Times New Roman"/>
          <w:b/>
          <w:sz w:val="30"/>
          <w:szCs w:val="30"/>
        </w:rPr>
        <w:t>»</w:t>
      </w:r>
      <w:r w:rsidRPr="005937ED">
        <w:rPr>
          <w:rFonts w:ascii="Times New Roman" w:hAnsi="Times New Roman" w:cs="Times New Roman"/>
          <w:sz w:val="30"/>
          <w:szCs w:val="30"/>
        </w:rPr>
        <w:t xml:space="preserve">, который проводят в Гомельском районе. Ежегодное проведение обряда «Вождение </w:t>
      </w:r>
      <w:proofErr w:type="spellStart"/>
      <w:r w:rsidRPr="005937ED">
        <w:rPr>
          <w:rFonts w:ascii="Times New Roman" w:hAnsi="Times New Roman" w:cs="Times New Roman"/>
          <w:sz w:val="30"/>
          <w:szCs w:val="30"/>
        </w:rPr>
        <w:t>Сулы</w:t>
      </w:r>
      <w:proofErr w:type="spellEnd"/>
      <w:r w:rsidRPr="005937ED">
        <w:rPr>
          <w:rFonts w:ascii="Times New Roman" w:hAnsi="Times New Roman" w:cs="Times New Roman"/>
          <w:sz w:val="30"/>
          <w:szCs w:val="30"/>
        </w:rPr>
        <w:t xml:space="preserve">» в деревнях </w:t>
      </w:r>
      <w:proofErr w:type="spellStart"/>
      <w:r w:rsidRPr="005937ED">
        <w:rPr>
          <w:rFonts w:ascii="Times New Roman" w:hAnsi="Times New Roman" w:cs="Times New Roman"/>
          <w:sz w:val="30"/>
          <w:szCs w:val="30"/>
        </w:rPr>
        <w:t>Гадичево</w:t>
      </w:r>
      <w:proofErr w:type="spellEnd"/>
      <w:r w:rsidRPr="005937ED">
        <w:rPr>
          <w:rFonts w:ascii="Times New Roman" w:hAnsi="Times New Roman" w:cs="Times New Roman"/>
          <w:sz w:val="30"/>
          <w:szCs w:val="30"/>
        </w:rPr>
        <w:t xml:space="preserve"> и Марковичи Гомельского района было восстановлено в 2007 году, после 40-летнего перерыва. В 2019 году получил статус историко-культурной ценности.</w:t>
      </w:r>
    </w:p>
    <w:p w:rsidR="00DA1030" w:rsidRPr="005937ED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937ED">
        <w:rPr>
          <w:rFonts w:ascii="Times New Roman" w:hAnsi="Times New Roman" w:cs="Times New Roman"/>
          <w:sz w:val="30"/>
          <w:szCs w:val="30"/>
        </w:rPr>
        <w:t xml:space="preserve">«Вождение </w:t>
      </w:r>
      <w:proofErr w:type="spellStart"/>
      <w:r w:rsidRPr="005937ED">
        <w:rPr>
          <w:rFonts w:ascii="Times New Roman" w:hAnsi="Times New Roman" w:cs="Times New Roman"/>
          <w:sz w:val="30"/>
          <w:szCs w:val="30"/>
        </w:rPr>
        <w:t>Сулы</w:t>
      </w:r>
      <w:proofErr w:type="spellEnd"/>
      <w:r w:rsidRPr="005937ED">
        <w:rPr>
          <w:rFonts w:ascii="Times New Roman" w:hAnsi="Times New Roman" w:cs="Times New Roman"/>
          <w:sz w:val="30"/>
          <w:szCs w:val="30"/>
        </w:rPr>
        <w:t xml:space="preserve">» представляет собой особенное проявление весенней обрядности, направленной на обеспечение хорошей урожайности, а также на здоровье всех местных жителей и защиту от природной стихии - молнии. В вождении </w:t>
      </w:r>
      <w:proofErr w:type="spellStart"/>
      <w:r w:rsidRPr="005937ED">
        <w:rPr>
          <w:rFonts w:ascii="Times New Roman" w:hAnsi="Times New Roman" w:cs="Times New Roman"/>
          <w:sz w:val="30"/>
          <w:szCs w:val="30"/>
        </w:rPr>
        <w:t>Сулы</w:t>
      </w:r>
      <w:proofErr w:type="spellEnd"/>
      <w:r w:rsidRPr="005937ED">
        <w:rPr>
          <w:rFonts w:ascii="Times New Roman" w:hAnsi="Times New Roman" w:cs="Times New Roman"/>
          <w:sz w:val="30"/>
          <w:szCs w:val="30"/>
        </w:rPr>
        <w:t xml:space="preserve"> объединяются жители деревни </w:t>
      </w:r>
      <w:proofErr w:type="spellStart"/>
      <w:r w:rsidRPr="005937ED">
        <w:rPr>
          <w:rFonts w:ascii="Times New Roman" w:hAnsi="Times New Roman" w:cs="Times New Roman"/>
          <w:sz w:val="30"/>
          <w:szCs w:val="30"/>
        </w:rPr>
        <w:t>Гадичево</w:t>
      </w:r>
      <w:proofErr w:type="spellEnd"/>
      <w:r w:rsidRPr="005937ED">
        <w:rPr>
          <w:rFonts w:ascii="Times New Roman" w:hAnsi="Times New Roman" w:cs="Times New Roman"/>
          <w:sz w:val="30"/>
          <w:szCs w:val="30"/>
        </w:rPr>
        <w:t xml:space="preserve"> и Марковичи, которые одеваются в красивые, по-местному отличительные, самодельные костюмы. Вождение </w:t>
      </w:r>
      <w:proofErr w:type="spellStart"/>
      <w:r w:rsidRPr="005937ED">
        <w:rPr>
          <w:rFonts w:ascii="Times New Roman" w:hAnsi="Times New Roman" w:cs="Times New Roman"/>
          <w:sz w:val="30"/>
          <w:szCs w:val="30"/>
        </w:rPr>
        <w:t>Сулы</w:t>
      </w:r>
      <w:proofErr w:type="spellEnd"/>
      <w:r w:rsidRPr="005937ED">
        <w:rPr>
          <w:rFonts w:ascii="Times New Roman" w:hAnsi="Times New Roman" w:cs="Times New Roman"/>
          <w:sz w:val="30"/>
          <w:szCs w:val="30"/>
        </w:rPr>
        <w:t xml:space="preserve"> происходит на второй день Пасхи. Начинается в деревне </w:t>
      </w:r>
      <w:proofErr w:type="spellStart"/>
      <w:r w:rsidRPr="005937ED">
        <w:rPr>
          <w:rFonts w:ascii="Times New Roman" w:hAnsi="Times New Roman" w:cs="Times New Roman"/>
          <w:sz w:val="30"/>
          <w:szCs w:val="30"/>
        </w:rPr>
        <w:t>Гадичево</w:t>
      </w:r>
      <w:proofErr w:type="spellEnd"/>
      <w:r w:rsidRPr="005937ED">
        <w:rPr>
          <w:rFonts w:ascii="Times New Roman" w:hAnsi="Times New Roman" w:cs="Times New Roman"/>
          <w:sz w:val="30"/>
          <w:szCs w:val="30"/>
        </w:rPr>
        <w:t xml:space="preserve"> сразу после Пасхальной литургии, проходящей в местной Свято-Екатерининской церкви. Женщины и девушки выходят на перекресток дорог у церкви и заводят древние местные хороводы («</w:t>
      </w:r>
      <w:proofErr w:type="spellStart"/>
      <w:r w:rsidRPr="005937ED">
        <w:rPr>
          <w:rFonts w:ascii="Times New Roman" w:hAnsi="Times New Roman" w:cs="Times New Roman"/>
          <w:sz w:val="30"/>
          <w:szCs w:val="30"/>
        </w:rPr>
        <w:t>танкí</w:t>
      </w:r>
      <w:proofErr w:type="spellEnd"/>
      <w:r w:rsidRPr="005937ED">
        <w:rPr>
          <w:rFonts w:ascii="Times New Roman" w:hAnsi="Times New Roman" w:cs="Times New Roman"/>
          <w:sz w:val="30"/>
          <w:szCs w:val="30"/>
        </w:rPr>
        <w:t xml:space="preserve">») и идут в сторону деревни Марковичи, вдоль Екатерининского пути. В Марковичах на всех перекрестках дорог, которые попадаются участникам </w:t>
      </w:r>
      <w:proofErr w:type="spellStart"/>
      <w:r w:rsidRPr="005937ED">
        <w:rPr>
          <w:rFonts w:ascii="Times New Roman" w:hAnsi="Times New Roman" w:cs="Times New Roman"/>
          <w:sz w:val="30"/>
          <w:szCs w:val="30"/>
        </w:rPr>
        <w:t>Сулы</w:t>
      </w:r>
      <w:proofErr w:type="spellEnd"/>
      <w:r w:rsidRPr="005937ED">
        <w:rPr>
          <w:rFonts w:ascii="Times New Roman" w:hAnsi="Times New Roman" w:cs="Times New Roman"/>
          <w:sz w:val="30"/>
          <w:szCs w:val="30"/>
        </w:rPr>
        <w:t xml:space="preserve"> время обхода деревни, «</w:t>
      </w:r>
      <w:proofErr w:type="spellStart"/>
      <w:r w:rsidRPr="005937ED">
        <w:rPr>
          <w:rFonts w:ascii="Times New Roman" w:hAnsi="Times New Roman" w:cs="Times New Roman"/>
          <w:sz w:val="30"/>
          <w:szCs w:val="30"/>
        </w:rPr>
        <w:t>танкí</w:t>
      </w:r>
      <w:proofErr w:type="spellEnd"/>
      <w:r w:rsidRPr="005937ED">
        <w:rPr>
          <w:rFonts w:ascii="Times New Roman" w:hAnsi="Times New Roman" w:cs="Times New Roman"/>
          <w:sz w:val="30"/>
          <w:szCs w:val="30"/>
        </w:rPr>
        <w:t xml:space="preserve">» повторяются. Завершается обрядовое шествие возле сельского дома культуры, где жительница Маркович с куличом на рушнике встречает представительницу </w:t>
      </w:r>
      <w:proofErr w:type="spellStart"/>
      <w:r w:rsidRPr="005937ED">
        <w:rPr>
          <w:rFonts w:ascii="Times New Roman" w:hAnsi="Times New Roman" w:cs="Times New Roman"/>
          <w:sz w:val="30"/>
          <w:szCs w:val="30"/>
        </w:rPr>
        <w:t>Гадичево</w:t>
      </w:r>
      <w:proofErr w:type="spellEnd"/>
      <w:r w:rsidRPr="005937ED">
        <w:rPr>
          <w:rFonts w:ascii="Times New Roman" w:hAnsi="Times New Roman" w:cs="Times New Roman"/>
          <w:sz w:val="30"/>
          <w:szCs w:val="30"/>
        </w:rPr>
        <w:t xml:space="preserve"> и они «</w:t>
      </w:r>
      <w:proofErr w:type="spellStart"/>
      <w:r w:rsidRPr="005937ED">
        <w:rPr>
          <w:rFonts w:ascii="Times New Roman" w:hAnsi="Times New Roman" w:cs="Times New Roman"/>
          <w:sz w:val="30"/>
          <w:szCs w:val="30"/>
        </w:rPr>
        <w:t>хрыстосуюцца</w:t>
      </w:r>
      <w:proofErr w:type="spellEnd"/>
      <w:r w:rsidRPr="005937ED">
        <w:rPr>
          <w:rFonts w:ascii="Times New Roman" w:hAnsi="Times New Roman" w:cs="Times New Roman"/>
          <w:sz w:val="30"/>
          <w:szCs w:val="30"/>
        </w:rPr>
        <w:t>». Праздник заканчивается совместным угощение и гулянием.</w:t>
      </w:r>
    </w:p>
    <w:p w:rsidR="00DA1030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74AFE">
        <w:rPr>
          <w:rFonts w:ascii="Times New Roman" w:hAnsi="Times New Roman" w:cs="Times New Roman"/>
          <w:sz w:val="30"/>
          <w:szCs w:val="30"/>
        </w:rPr>
        <w:t>Постановлением Министерства кул</w:t>
      </w:r>
      <w:r>
        <w:rPr>
          <w:rFonts w:ascii="Times New Roman" w:hAnsi="Times New Roman" w:cs="Times New Roman"/>
          <w:sz w:val="30"/>
          <w:szCs w:val="30"/>
        </w:rPr>
        <w:t>ьтуры Республики Беларусь от 16 </w:t>
      </w:r>
      <w:r w:rsidRPr="00774AFE">
        <w:rPr>
          <w:rFonts w:ascii="Times New Roman" w:hAnsi="Times New Roman" w:cs="Times New Roman"/>
          <w:sz w:val="30"/>
          <w:szCs w:val="30"/>
        </w:rPr>
        <w:t xml:space="preserve">мая 2022 года № 28 был присвоен статус и категория историко-культурной ценности нематериальным проявлениям творчества человека </w:t>
      </w:r>
      <w:r w:rsidRPr="00774AFE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774AFE">
        <w:rPr>
          <w:rFonts w:ascii="Times New Roman" w:hAnsi="Times New Roman" w:cs="Times New Roman"/>
          <w:b/>
          <w:sz w:val="30"/>
          <w:szCs w:val="30"/>
        </w:rPr>
        <w:t>Стравы</w:t>
      </w:r>
      <w:proofErr w:type="spellEnd"/>
      <w:r w:rsidRPr="00774AF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774AFE">
        <w:rPr>
          <w:rFonts w:ascii="Times New Roman" w:hAnsi="Times New Roman" w:cs="Times New Roman"/>
          <w:b/>
          <w:sz w:val="30"/>
          <w:szCs w:val="30"/>
        </w:rPr>
        <w:t>з</w:t>
      </w:r>
      <w:proofErr w:type="spellEnd"/>
      <w:r w:rsidRPr="00774AF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774AFE">
        <w:rPr>
          <w:rFonts w:ascii="Times New Roman" w:hAnsi="Times New Roman" w:cs="Times New Roman"/>
          <w:b/>
          <w:sz w:val="30"/>
          <w:szCs w:val="30"/>
        </w:rPr>
        <w:t>таркавай</w:t>
      </w:r>
      <w:proofErr w:type="spellEnd"/>
      <w:r w:rsidRPr="00774AF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774AFE">
        <w:rPr>
          <w:rFonts w:ascii="Times New Roman" w:hAnsi="Times New Roman" w:cs="Times New Roman"/>
          <w:b/>
          <w:sz w:val="30"/>
          <w:szCs w:val="30"/>
        </w:rPr>
        <w:t>бульбы</w:t>
      </w:r>
      <w:proofErr w:type="spellEnd"/>
      <w:r w:rsidRPr="00774AFE">
        <w:rPr>
          <w:rFonts w:ascii="Times New Roman" w:hAnsi="Times New Roman" w:cs="Times New Roman"/>
          <w:b/>
          <w:sz w:val="30"/>
          <w:szCs w:val="30"/>
        </w:rPr>
        <w:t xml:space="preserve"> – </w:t>
      </w:r>
      <w:proofErr w:type="spellStart"/>
      <w:r w:rsidRPr="00774AFE">
        <w:rPr>
          <w:rFonts w:ascii="Times New Roman" w:hAnsi="Times New Roman" w:cs="Times New Roman"/>
          <w:b/>
          <w:sz w:val="30"/>
          <w:szCs w:val="30"/>
        </w:rPr>
        <w:t>дранікі</w:t>
      </w:r>
      <w:proofErr w:type="spellEnd"/>
      <w:r w:rsidRPr="00774AFE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Pr="00774AFE">
        <w:rPr>
          <w:rFonts w:ascii="Times New Roman" w:hAnsi="Times New Roman" w:cs="Times New Roman"/>
          <w:b/>
          <w:sz w:val="30"/>
          <w:szCs w:val="30"/>
        </w:rPr>
        <w:t>бульбяныя</w:t>
      </w:r>
      <w:proofErr w:type="spellEnd"/>
      <w:r w:rsidRPr="00774AF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774AFE">
        <w:rPr>
          <w:rFonts w:ascii="Times New Roman" w:hAnsi="Times New Roman" w:cs="Times New Roman"/>
          <w:b/>
          <w:sz w:val="30"/>
          <w:szCs w:val="30"/>
        </w:rPr>
        <w:t>бліны</w:t>
      </w:r>
      <w:proofErr w:type="spellEnd"/>
      <w:r w:rsidRPr="00774AFE">
        <w:rPr>
          <w:rFonts w:ascii="Times New Roman" w:hAnsi="Times New Roman" w:cs="Times New Roman"/>
          <w:b/>
          <w:sz w:val="30"/>
          <w:szCs w:val="30"/>
        </w:rPr>
        <w:t xml:space="preserve">, бабка </w:t>
      </w:r>
      <w:proofErr w:type="spellStart"/>
      <w:r w:rsidRPr="00774AFE">
        <w:rPr>
          <w:rFonts w:ascii="Times New Roman" w:hAnsi="Times New Roman" w:cs="Times New Roman"/>
          <w:b/>
          <w:sz w:val="30"/>
          <w:szCs w:val="30"/>
        </w:rPr>
        <w:t>і</w:t>
      </w:r>
      <w:proofErr w:type="spellEnd"/>
      <w:r w:rsidRPr="00774AF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774AFE">
        <w:rPr>
          <w:rFonts w:ascii="Times New Roman" w:hAnsi="Times New Roman" w:cs="Times New Roman"/>
          <w:b/>
          <w:sz w:val="30"/>
          <w:szCs w:val="30"/>
        </w:rPr>
        <w:t>іншыя</w:t>
      </w:r>
      <w:proofErr w:type="spellEnd"/>
      <w:r w:rsidRPr="00774AFE">
        <w:rPr>
          <w:rFonts w:ascii="Times New Roman" w:hAnsi="Times New Roman" w:cs="Times New Roman"/>
          <w:b/>
          <w:sz w:val="30"/>
          <w:szCs w:val="30"/>
        </w:rPr>
        <w:t xml:space="preserve"> – </w:t>
      </w:r>
      <w:proofErr w:type="spellStart"/>
      <w:r w:rsidRPr="00774AFE">
        <w:rPr>
          <w:rFonts w:ascii="Times New Roman" w:hAnsi="Times New Roman" w:cs="Times New Roman"/>
          <w:b/>
          <w:sz w:val="30"/>
          <w:szCs w:val="30"/>
        </w:rPr>
        <w:t>традыцыі</w:t>
      </w:r>
      <w:proofErr w:type="spellEnd"/>
      <w:r w:rsidRPr="00774AF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774AFE">
        <w:rPr>
          <w:rFonts w:ascii="Times New Roman" w:hAnsi="Times New Roman" w:cs="Times New Roman"/>
          <w:b/>
          <w:sz w:val="30"/>
          <w:szCs w:val="30"/>
        </w:rPr>
        <w:t>прыгатавання</w:t>
      </w:r>
      <w:proofErr w:type="spellEnd"/>
      <w:r w:rsidRPr="00774AF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774AFE">
        <w:rPr>
          <w:rFonts w:ascii="Times New Roman" w:hAnsi="Times New Roman" w:cs="Times New Roman"/>
          <w:b/>
          <w:sz w:val="30"/>
          <w:szCs w:val="30"/>
        </w:rPr>
        <w:t>і</w:t>
      </w:r>
      <w:proofErr w:type="spellEnd"/>
      <w:r w:rsidRPr="00774AFE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774AFE">
        <w:rPr>
          <w:rFonts w:ascii="Times New Roman" w:hAnsi="Times New Roman" w:cs="Times New Roman"/>
          <w:b/>
          <w:sz w:val="30"/>
          <w:szCs w:val="30"/>
        </w:rPr>
        <w:t>спажывання</w:t>
      </w:r>
      <w:proofErr w:type="spellEnd"/>
      <w:r w:rsidRPr="00774AFE">
        <w:rPr>
          <w:rFonts w:ascii="Times New Roman" w:hAnsi="Times New Roman" w:cs="Times New Roman"/>
          <w:b/>
          <w:sz w:val="30"/>
          <w:szCs w:val="30"/>
        </w:rPr>
        <w:t>» на территории Брестской, Витебской, Гродненской, Гомельской, Могилёвской, Минской областей</w:t>
      </w:r>
      <w:r w:rsidRPr="00774AF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A1030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целью популяризации </w:t>
      </w:r>
      <w:proofErr w:type="spellStart"/>
      <w:r w:rsidRPr="00774AFE">
        <w:rPr>
          <w:rFonts w:ascii="Times New Roman" w:hAnsi="Times New Roman" w:cs="Times New Roman"/>
          <w:sz w:val="30"/>
          <w:szCs w:val="30"/>
        </w:rPr>
        <w:t>кулинарно-культурн</w:t>
      </w:r>
      <w:r>
        <w:rPr>
          <w:rFonts w:ascii="Times New Roman" w:hAnsi="Times New Roman" w:cs="Times New Roman"/>
          <w:sz w:val="30"/>
          <w:szCs w:val="30"/>
        </w:rPr>
        <w:t>ого</w:t>
      </w:r>
      <w:proofErr w:type="spellEnd"/>
      <w:r w:rsidRPr="00774AFE">
        <w:rPr>
          <w:rFonts w:ascii="Times New Roman" w:hAnsi="Times New Roman" w:cs="Times New Roman"/>
          <w:sz w:val="30"/>
          <w:szCs w:val="30"/>
        </w:rPr>
        <w:t xml:space="preserve"> бренд</w:t>
      </w:r>
      <w:r>
        <w:rPr>
          <w:rFonts w:ascii="Times New Roman" w:hAnsi="Times New Roman" w:cs="Times New Roman"/>
          <w:sz w:val="30"/>
          <w:szCs w:val="30"/>
        </w:rPr>
        <w:t xml:space="preserve">а блюд из тертого картофеля на территории Гомельского района ежегодно в День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народного единства (17 сентября, в рамках районных мероприятий) проходит </w:t>
      </w:r>
      <w:r w:rsidRPr="00AB04F9">
        <w:rPr>
          <w:rFonts w:ascii="Times New Roman" w:hAnsi="Times New Roman" w:cs="Times New Roman"/>
          <w:b/>
          <w:sz w:val="30"/>
          <w:szCs w:val="30"/>
        </w:rPr>
        <w:t>праздник вкусной еды и хорошего настроения</w:t>
      </w:r>
      <w:r w:rsidRPr="00774AFE">
        <w:rPr>
          <w:rFonts w:ascii="Times New Roman" w:hAnsi="Times New Roman" w:cs="Times New Roman"/>
          <w:sz w:val="30"/>
          <w:szCs w:val="30"/>
        </w:rPr>
        <w:t>, котор</w:t>
      </w:r>
      <w:r>
        <w:rPr>
          <w:rFonts w:ascii="Times New Roman" w:hAnsi="Times New Roman" w:cs="Times New Roman"/>
          <w:sz w:val="30"/>
          <w:szCs w:val="30"/>
        </w:rPr>
        <w:t>ый доказал</w:t>
      </w:r>
      <w:r w:rsidRPr="00774AFE">
        <w:rPr>
          <w:rFonts w:ascii="Times New Roman" w:hAnsi="Times New Roman" w:cs="Times New Roman"/>
          <w:sz w:val="30"/>
          <w:szCs w:val="30"/>
        </w:rPr>
        <w:t xml:space="preserve">, что </w:t>
      </w:r>
      <w:r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Pr="00774AFE">
        <w:rPr>
          <w:rFonts w:ascii="Times New Roman" w:hAnsi="Times New Roman" w:cs="Times New Roman"/>
          <w:sz w:val="30"/>
          <w:szCs w:val="30"/>
        </w:rPr>
        <w:t>национальн</w:t>
      </w:r>
      <w:r>
        <w:rPr>
          <w:rFonts w:ascii="Times New Roman" w:hAnsi="Times New Roman" w:cs="Times New Roman"/>
          <w:sz w:val="30"/>
          <w:szCs w:val="30"/>
        </w:rPr>
        <w:t>ые</w:t>
      </w:r>
      <w:r w:rsidRPr="00774AFE">
        <w:rPr>
          <w:rFonts w:ascii="Times New Roman" w:hAnsi="Times New Roman" w:cs="Times New Roman"/>
          <w:sz w:val="30"/>
          <w:szCs w:val="30"/>
        </w:rPr>
        <w:t xml:space="preserve"> блюд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74AFE">
        <w:rPr>
          <w:rFonts w:ascii="Times New Roman" w:hAnsi="Times New Roman" w:cs="Times New Roman"/>
          <w:sz w:val="30"/>
          <w:szCs w:val="30"/>
        </w:rPr>
        <w:t xml:space="preserve"> мо</w:t>
      </w:r>
      <w:r>
        <w:rPr>
          <w:rFonts w:ascii="Times New Roman" w:hAnsi="Times New Roman" w:cs="Times New Roman"/>
          <w:sz w:val="30"/>
          <w:szCs w:val="30"/>
        </w:rPr>
        <w:t>гут</w:t>
      </w:r>
      <w:r w:rsidRPr="00774AFE">
        <w:rPr>
          <w:rFonts w:ascii="Times New Roman" w:hAnsi="Times New Roman" w:cs="Times New Roman"/>
          <w:sz w:val="30"/>
          <w:szCs w:val="30"/>
        </w:rPr>
        <w:t xml:space="preserve"> стать поводом для большого, тёплого и вкусного </w:t>
      </w:r>
      <w:r>
        <w:rPr>
          <w:rFonts w:ascii="Times New Roman" w:hAnsi="Times New Roman" w:cs="Times New Roman"/>
          <w:sz w:val="30"/>
          <w:szCs w:val="30"/>
        </w:rPr>
        <w:t>мероприятия</w:t>
      </w:r>
      <w:r w:rsidRPr="00774AFE">
        <w:rPr>
          <w:rFonts w:ascii="Times New Roman" w:hAnsi="Times New Roman" w:cs="Times New Roman"/>
          <w:sz w:val="30"/>
          <w:szCs w:val="30"/>
        </w:rPr>
        <w:t xml:space="preserve">, объединяющего всю семью. </w:t>
      </w:r>
    </w:p>
    <w:p w:rsidR="00DA1030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74AFE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рамках мероприятия организовываются</w:t>
      </w:r>
      <w:r w:rsidRPr="00774AFE">
        <w:rPr>
          <w:rFonts w:ascii="Times New Roman" w:hAnsi="Times New Roman" w:cs="Times New Roman"/>
          <w:sz w:val="30"/>
          <w:szCs w:val="30"/>
        </w:rPr>
        <w:t xml:space="preserve"> мастер-классы по приготовлению различных блюд из </w:t>
      </w:r>
      <w:r>
        <w:rPr>
          <w:rFonts w:ascii="Times New Roman" w:hAnsi="Times New Roman" w:cs="Times New Roman"/>
          <w:sz w:val="30"/>
          <w:szCs w:val="30"/>
        </w:rPr>
        <w:t xml:space="preserve">тертого </w:t>
      </w:r>
      <w:r w:rsidRPr="00774AFE">
        <w:rPr>
          <w:rFonts w:ascii="Times New Roman" w:hAnsi="Times New Roman" w:cs="Times New Roman"/>
          <w:sz w:val="30"/>
          <w:szCs w:val="30"/>
        </w:rPr>
        <w:t>картофеля</w:t>
      </w:r>
      <w:r>
        <w:rPr>
          <w:rFonts w:ascii="Times New Roman" w:hAnsi="Times New Roman" w:cs="Times New Roman"/>
          <w:sz w:val="30"/>
          <w:szCs w:val="30"/>
        </w:rPr>
        <w:t xml:space="preserve"> по рецептам распространенным в разных уголках района.</w:t>
      </w:r>
      <w:r w:rsidRPr="00774AF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774AFE">
        <w:rPr>
          <w:rFonts w:ascii="Times New Roman" w:hAnsi="Times New Roman" w:cs="Times New Roman"/>
          <w:sz w:val="30"/>
          <w:szCs w:val="30"/>
        </w:rPr>
        <w:t xml:space="preserve">частники </w:t>
      </w:r>
      <w:r>
        <w:rPr>
          <w:rFonts w:ascii="Times New Roman" w:hAnsi="Times New Roman" w:cs="Times New Roman"/>
          <w:sz w:val="30"/>
          <w:szCs w:val="30"/>
        </w:rPr>
        <w:t>праздника</w:t>
      </w:r>
      <w:r w:rsidRPr="00774AFE">
        <w:rPr>
          <w:rFonts w:ascii="Times New Roman" w:hAnsi="Times New Roman" w:cs="Times New Roman"/>
          <w:sz w:val="30"/>
          <w:szCs w:val="30"/>
        </w:rPr>
        <w:t xml:space="preserve"> делятся рецептами и секретами приготовления национальных блюд</w:t>
      </w:r>
      <w:proofErr w:type="gramStart"/>
      <w:r w:rsidRPr="00774AFE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Pr="00774AFE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н</w:t>
      </w:r>
      <w:proofErr w:type="gramEnd"/>
      <w:r>
        <w:rPr>
          <w:rFonts w:ascii="Times New Roman" w:hAnsi="Times New Roman" w:cs="Times New Roman"/>
          <w:sz w:val="30"/>
          <w:szCs w:val="30"/>
        </w:rPr>
        <w:t>а каждом подворье г</w:t>
      </w:r>
      <w:r w:rsidRPr="00774AFE">
        <w:rPr>
          <w:rFonts w:ascii="Times New Roman" w:hAnsi="Times New Roman" w:cs="Times New Roman"/>
          <w:sz w:val="30"/>
          <w:szCs w:val="30"/>
        </w:rPr>
        <w:t>остей встречают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74AFE">
        <w:rPr>
          <w:rFonts w:ascii="Times New Roman" w:hAnsi="Times New Roman" w:cs="Times New Roman"/>
          <w:sz w:val="30"/>
          <w:szCs w:val="30"/>
        </w:rPr>
        <w:t>с песнями</w:t>
      </w:r>
      <w:r>
        <w:rPr>
          <w:rFonts w:ascii="Times New Roman" w:hAnsi="Times New Roman" w:cs="Times New Roman"/>
          <w:sz w:val="30"/>
          <w:szCs w:val="30"/>
        </w:rPr>
        <w:t xml:space="preserve"> и частушками.</w:t>
      </w:r>
    </w:p>
    <w:p w:rsidR="00DA1030" w:rsidRPr="006F404A" w:rsidRDefault="00DA1030" w:rsidP="00DA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С 2023 года по инициативе Гомельского районного Совета депутатов реализуется международный проект «Дорогами Екатерины», в рамках которого с 2024 года на базе </w:t>
      </w:r>
      <w:r>
        <w:rPr>
          <w:rFonts w:ascii="Times New Roman" w:eastAsia="Times New Roman" w:hAnsi="Times New Roman" w:cs="Times New Roman"/>
          <w:sz w:val="30"/>
          <w:szCs w:val="30"/>
        </w:rPr>
        <w:t>ГУО 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>«Грабовская средняя школа» проводится фестиваль «Именины у Екатерины»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ГУО 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>«Урицкая средняя школа» разработано виртуальное путешествие по церквям и храмам святой Екатерины, ГУО «</w:t>
      </w:r>
      <w:proofErr w:type="spellStart"/>
      <w:r w:rsidRPr="006F404A">
        <w:rPr>
          <w:rFonts w:ascii="Times New Roman" w:eastAsia="Times New Roman" w:hAnsi="Times New Roman" w:cs="Times New Roman"/>
          <w:sz w:val="30"/>
          <w:szCs w:val="30"/>
        </w:rPr>
        <w:t>Климовская</w:t>
      </w:r>
      <w:proofErr w:type="spellEnd"/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средняя школа» разработаны велосипедные маршруты по «Екатерининскому шляху».</w:t>
      </w:r>
      <w:proofErr w:type="gramEnd"/>
    </w:p>
    <w:p w:rsidR="00DA1030" w:rsidRPr="00E67E66" w:rsidRDefault="00DA1030" w:rsidP="00DA1030">
      <w:pPr>
        <w:pStyle w:val="a3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67E66">
        <w:rPr>
          <w:rFonts w:ascii="Times New Roman" w:hAnsi="Times New Roman" w:cs="Times New Roman"/>
          <w:sz w:val="30"/>
          <w:szCs w:val="30"/>
        </w:rPr>
        <w:t xml:space="preserve">Уже своеобразным </w:t>
      </w:r>
      <w:proofErr w:type="spellStart"/>
      <w:r w:rsidRPr="00E67E66">
        <w:rPr>
          <w:rFonts w:ascii="Times New Roman" w:hAnsi="Times New Roman" w:cs="Times New Roman"/>
          <w:sz w:val="30"/>
          <w:szCs w:val="30"/>
        </w:rPr>
        <w:t>брендовым</w:t>
      </w:r>
      <w:proofErr w:type="spellEnd"/>
      <w:r w:rsidRPr="00E67E66">
        <w:rPr>
          <w:rFonts w:ascii="Times New Roman" w:hAnsi="Times New Roman" w:cs="Times New Roman"/>
          <w:sz w:val="30"/>
          <w:szCs w:val="30"/>
        </w:rPr>
        <w:t xml:space="preserve"> событийным мероприятием</w:t>
      </w:r>
      <w:r>
        <w:rPr>
          <w:rFonts w:ascii="Times New Roman" w:hAnsi="Times New Roman" w:cs="Times New Roman"/>
          <w:sz w:val="30"/>
          <w:szCs w:val="30"/>
        </w:rPr>
        <w:t xml:space="preserve"> в Гомельском районе</w:t>
      </w:r>
      <w:r w:rsidRPr="00E67E66">
        <w:rPr>
          <w:rFonts w:ascii="Times New Roman" w:hAnsi="Times New Roman" w:cs="Times New Roman"/>
          <w:sz w:val="30"/>
          <w:szCs w:val="30"/>
        </w:rPr>
        <w:t xml:space="preserve"> стал </w:t>
      </w:r>
      <w:r w:rsidRPr="00AB04F9">
        <w:rPr>
          <w:rFonts w:ascii="Times New Roman" w:hAnsi="Times New Roman" w:cs="Times New Roman"/>
          <w:b/>
          <w:sz w:val="30"/>
          <w:szCs w:val="30"/>
        </w:rPr>
        <w:t>фестиваль «Именины у Екатерины»</w:t>
      </w:r>
      <w:r w:rsidRPr="00E67E66">
        <w:rPr>
          <w:rFonts w:ascii="Times New Roman" w:hAnsi="Times New Roman" w:cs="Times New Roman"/>
          <w:sz w:val="30"/>
          <w:szCs w:val="30"/>
        </w:rPr>
        <w:t xml:space="preserve">, который проходит в д. </w:t>
      </w:r>
      <w:proofErr w:type="spellStart"/>
      <w:r w:rsidRPr="00E67E66">
        <w:rPr>
          <w:rFonts w:ascii="Times New Roman" w:hAnsi="Times New Roman" w:cs="Times New Roman"/>
          <w:sz w:val="30"/>
          <w:szCs w:val="30"/>
        </w:rPr>
        <w:t>Грабовка</w:t>
      </w:r>
      <w:proofErr w:type="spellEnd"/>
      <w:r w:rsidRPr="00E67E66">
        <w:rPr>
          <w:rFonts w:ascii="Times New Roman" w:hAnsi="Times New Roman" w:cs="Times New Roman"/>
          <w:sz w:val="30"/>
          <w:szCs w:val="30"/>
        </w:rPr>
        <w:t xml:space="preserve"> – месте, где </w:t>
      </w:r>
      <w:r>
        <w:rPr>
          <w:rFonts w:ascii="Times New Roman" w:hAnsi="Times New Roman" w:cs="Times New Roman"/>
          <w:sz w:val="30"/>
          <w:szCs w:val="30"/>
        </w:rPr>
        <w:t>по легенде проходит Екатерининский тракт, где проезжала Екатерина Великая.</w:t>
      </w:r>
      <w:r w:rsidRPr="00E67E66">
        <w:rPr>
          <w:rFonts w:ascii="Times New Roman" w:hAnsi="Times New Roman" w:cs="Times New Roman"/>
          <w:sz w:val="30"/>
          <w:szCs w:val="30"/>
        </w:rPr>
        <w:t xml:space="preserve"> Зрителям демонстрируют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7E66">
        <w:rPr>
          <w:rFonts w:ascii="Times New Roman" w:hAnsi="Times New Roman" w:cs="Times New Roman"/>
          <w:sz w:val="30"/>
          <w:szCs w:val="30"/>
        </w:rPr>
        <w:t>придворные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7E66">
        <w:rPr>
          <w:rFonts w:ascii="Times New Roman" w:hAnsi="Times New Roman" w:cs="Times New Roman"/>
          <w:sz w:val="30"/>
          <w:szCs w:val="30"/>
        </w:rPr>
        <w:t xml:space="preserve"> малые пьесы </w:t>
      </w:r>
      <w:proofErr w:type="gramStart"/>
      <w:r w:rsidRPr="00E67E66">
        <w:rPr>
          <w:rFonts w:ascii="Times New Roman" w:hAnsi="Times New Roman" w:cs="Times New Roman"/>
          <w:sz w:val="30"/>
          <w:szCs w:val="30"/>
        </w:rPr>
        <w:t>Х</w:t>
      </w:r>
      <w:proofErr w:type="gramEnd"/>
      <w:r w:rsidRPr="00E67E66">
        <w:rPr>
          <w:rFonts w:ascii="Times New Roman" w:hAnsi="Times New Roman" w:cs="Times New Roman"/>
          <w:sz w:val="30"/>
          <w:szCs w:val="30"/>
        </w:rPr>
        <w:t xml:space="preserve">VIII века, открыта площадка по разучиванию бальных танцев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E67E66">
        <w:rPr>
          <w:rFonts w:ascii="Times New Roman" w:hAnsi="Times New Roman" w:cs="Times New Roman"/>
          <w:sz w:val="30"/>
          <w:szCs w:val="30"/>
        </w:rPr>
        <w:t>Екатерининский бал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67E66">
        <w:rPr>
          <w:rFonts w:ascii="Times New Roman" w:hAnsi="Times New Roman" w:cs="Times New Roman"/>
          <w:sz w:val="30"/>
          <w:szCs w:val="30"/>
        </w:rPr>
        <w:t xml:space="preserve">, проводится театрализованная экскурсия и рыцарские турниры. Фестиваль проводится в честь исторического наследия Екатерины II в рамках туристического проекта «Дорогами Екатерины». Программа насыщена </w:t>
      </w:r>
      <w:proofErr w:type="spellStart"/>
      <w:r w:rsidRPr="00E67E66">
        <w:rPr>
          <w:rFonts w:ascii="Times New Roman" w:hAnsi="Times New Roman" w:cs="Times New Roman"/>
          <w:sz w:val="30"/>
          <w:szCs w:val="30"/>
        </w:rPr>
        <w:t>интерактив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E67E66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и</w:t>
      </w:r>
      <w:proofErr w:type="spellEnd"/>
      <w:r w:rsidRPr="00E67E66">
        <w:rPr>
          <w:rFonts w:ascii="Times New Roman" w:hAnsi="Times New Roman" w:cs="Times New Roman"/>
          <w:sz w:val="30"/>
          <w:szCs w:val="30"/>
        </w:rPr>
        <w:t xml:space="preserve">, тематическими локациями и театральными постановками. На площадках презентуют экспонаты музей ароматов, мастер-классы по изготовлению вееров и брошей, проводится литературное чаепитие с дегустацией травяных напитков. </w:t>
      </w:r>
    </w:p>
    <w:p w:rsidR="00DA1030" w:rsidRPr="006F404A" w:rsidRDefault="00DA1030" w:rsidP="00DA1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F404A">
        <w:rPr>
          <w:rFonts w:ascii="Times New Roman" w:eastAsia="Times New Roman" w:hAnsi="Times New Roman" w:cs="Times New Roman"/>
          <w:sz w:val="30"/>
          <w:szCs w:val="30"/>
        </w:rPr>
        <w:t>Важную роль для развития въездного и внутреннего туризма имеет наличие современной инфраструктуры.</w:t>
      </w:r>
    </w:p>
    <w:p w:rsidR="00DA1030" w:rsidRPr="006F404A" w:rsidRDefault="00DA1030" w:rsidP="00DA1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Услуги в сфере туризма (проживание, питание, организация </w:t>
      </w:r>
      <w:proofErr w:type="spellStart"/>
      <w:r w:rsidRPr="006F404A">
        <w:rPr>
          <w:rFonts w:ascii="Times New Roman" w:eastAsia="Times New Roman" w:hAnsi="Times New Roman" w:cs="Times New Roman"/>
          <w:sz w:val="30"/>
          <w:szCs w:val="30"/>
        </w:rPr>
        <w:t>досуговых</w:t>
      </w:r>
      <w:proofErr w:type="spellEnd"/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мероприятий, охоты, рыбалки и других сопутствующих услуг) оказываются на базе субъектов туриндустрии</w:t>
      </w:r>
      <w:r>
        <w:rPr>
          <w:rFonts w:ascii="Times New Roman" w:eastAsia="Times New Roman" w:hAnsi="Times New Roman" w:cs="Times New Roman"/>
          <w:sz w:val="30"/>
          <w:szCs w:val="30"/>
        </w:rPr>
        <w:t>, расположенных на территории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Гомельского района.</w:t>
      </w:r>
    </w:p>
    <w:p w:rsidR="00DA1030" w:rsidRDefault="00DA1030" w:rsidP="00DA1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F404A">
        <w:rPr>
          <w:rFonts w:ascii="Times New Roman" w:eastAsia="Times New Roman" w:hAnsi="Times New Roman" w:cs="Times New Roman"/>
          <w:sz w:val="30"/>
          <w:szCs w:val="30"/>
        </w:rPr>
        <w:t>В лесных массивах района ра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змещено </w:t>
      </w:r>
      <w:r w:rsidRPr="00AB04F9">
        <w:rPr>
          <w:rFonts w:ascii="Times New Roman" w:eastAsia="Times New Roman" w:hAnsi="Times New Roman" w:cs="Times New Roman"/>
          <w:b/>
          <w:sz w:val="30"/>
          <w:szCs w:val="30"/>
        </w:rPr>
        <w:t>6 туристических комплексов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единовременной вместимостью около 400 человек:</w:t>
      </w:r>
    </w:p>
    <w:p w:rsidR="00DA1030" w:rsidRDefault="00DA1030" w:rsidP="00DA1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 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>«Ранчо» ЧПТУП «</w:t>
      </w:r>
      <w:proofErr w:type="spellStart"/>
      <w:r w:rsidRPr="006F404A">
        <w:rPr>
          <w:rFonts w:ascii="Times New Roman" w:eastAsia="Times New Roman" w:hAnsi="Times New Roman" w:cs="Times New Roman"/>
          <w:sz w:val="30"/>
          <w:szCs w:val="30"/>
        </w:rPr>
        <w:t>Топмоуст</w:t>
      </w:r>
      <w:proofErr w:type="spellEnd"/>
      <w:r w:rsidRPr="006F404A">
        <w:rPr>
          <w:rFonts w:ascii="Times New Roman" w:eastAsia="Times New Roman" w:hAnsi="Times New Roman" w:cs="Times New Roman"/>
          <w:sz w:val="30"/>
          <w:szCs w:val="30"/>
        </w:rPr>
        <w:t>»,</w:t>
      </w:r>
    </w:p>
    <w:p w:rsidR="00DA1030" w:rsidRDefault="00DA1030" w:rsidP="00DA1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 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>загородный комплекс ООО «</w:t>
      </w:r>
      <w:proofErr w:type="gramStart"/>
      <w:r w:rsidRPr="006F404A">
        <w:rPr>
          <w:rFonts w:ascii="Times New Roman" w:eastAsia="Times New Roman" w:hAnsi="Times New Roman" w:cs="Times New Roman"/>
          <w:sz w:val="30"/>
          <w:szCs w:val="30"/>
        </w:rPr>
        <w:t>Славянская</w:t>
      </w:r>
      <w:proofErr w:type="gramEnd"/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F404A">
        <w:rPr>
          <w:rFonts w:ascii="Times New Roman" w:eastAsia="Times New Roman" w:hAnsi="Times New Roman" w:cs="Times New Roman"/>
          <w:sz w:val="30"/>
          <w:szCs w:val="30"/>
        </w:rPr>
        <w:t>карчма</w:t>
      </w:r>
      <w:proofErr w:type="spellEnd"/>
      <w:r w:rsidRPr="006F404A">
        <w:rPr>
          <w:rFonts w:ascii="Times New Roman" w:eastAsia="Times New Roman" w:hAnsi="Times New Roman" w:cs="Times New Roman"/>
          <w:sz w:val="30"/>
          <w:szCs w:val="30"/>
        </w:rPr>
        <w:t>»,</w:t>
      </w:r>
    </w:p>
    <w:p w:rsidR="00DA1030" w:rsidRDefault="00DA1030" w:rsidP="00DA1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 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«Белый берег» ЧУП «Кут </w:t>
      </w:r>
      <w:proofErr w:type="spellStart"/>
      <w:r w:rsidRPr="006F404A">
        <w:rPr>
          <w:rFonts w:ascii="Times New Roman" w:eastAsia="Times New Roman" w:hAnsi="Times New Roman" w:cs="Times New Roman"/>
          <w:sz w:val="30"/>
          <w:szCs w:val="30"/>
        </w:rPr>
        <w:t>Мекен</w:t>
      </w:r>
      <w:proofErr w:type="spellEnd"/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», </w:t>
      </w:r>
    </w:p>
    <w:p w:rsidR="00DA1030" w:rsidRDefault="00DA1030" w:rsidP="00DA1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 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>«Славянский мир» ОДО «Строительная компания «СНД»,</w:t>
      </w:r>
    </w:p>
    <w:p w:rsidR="00DA1030" w:rsidRDefault="00DA1030" w:rsidP="00DA1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 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>центр экологического отдыха и рыбалки «</w:t>
      </w:r>
      <w:proofErr w:type="spellStart"/>
      <w:r w:rsidRPr="006F404A">
        <w:rPr>
          <w:rFonts w:ascii="Times New Roman" w:eastAsia="Times New Roman" w:hAnsi="Times New Roman" w:cs="Times New Roman"/>
          <w:sz w:val="30"/>
          <w:szCs w:val="30"/>
        </w:rPr>
        <w:t>Белладжио</w:t>
      </w:r>
      <w:proofErr w:type="spellEnd"/>
      <w:r w:rsidRPr="006F404A">
        <w:rPr>
          <w:rFonts w:ascii="Times New Roman" w:eastAsia="Times New Roman" w:hAnsi="Times New Roman" w:cs="Times New Roman"/>
          <w:sz w:val="30"/>
          <w:szCs w:val="30"/>
        </w:rPr>
        <w:t>» ООО «</w:t>
      </w:r>
      <w:proofErr w:type="spellStart"/>
      <w:r w:rsidRPr="006F404A">
        <w:rPr>
          <w:rFonts w:ascii="Times New Roman" w:eastAsia="Times New Roman" w:hAnsi="Times New Roman" w:cs="Times New Roman"/>
          <w:sz w:val="30"/>
          <w:szCs w:val="30"/>
        </w:rPr>
        <w:t>СервисАльянс</w:t>
      </w:r>
      <w:proofErr w:type="spellEnd"/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», </w:t>
      </w:r>
    </w:p>
    <w:p w:rsidR="00DA1030" w:rsidRPr="006F404A" w:rsidRDefault="00DA1030" w:rsidP="00DA1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 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>загородный клуб «Надежда» ИП Попова Н. С.</w:t>
      </w:r>
    </w:p>
    <w:p w:rsidR="00DA1030" w:rsidRPr="00F222C6" w:rsidRDefault="00DA1030" w:rsidP="00DA10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222C6">
        <w:rPr>
          <w:rFonts w:ascii="Times New Roman" w:hAnsi="Times New Roman" w:cs="Times New Roman"/>
          <w:color w:val="0F1115"/>
          <w:sz w:val="30"/>
          <w:szCs w:val="30"/>
        </w:rPr>
        <w:lastRenderedPageBreak/>
        <w:t xml:space="preserve">Гомельский район является признанной здравницей республиканского масштаба. Благодаря уникальному сочетанию природных факторов – хвойные леса, чистейший воздух, собственные источники минеральных вод и лечебные сапропелевые грязи – здесь сформировался мощный оздоровительный кластер. </w:t>
      </w:r>
      <w:r w:rsidRPr="00F222C6">
        <w:rPr>
          <w:rFonts w:ascii="Times New Roman" w:hAnsi="Times New Roman" w:cs="Times New Roman"/>
          <w:bCs/>
          <w:sz w:val="30"/>
          <w:szCs w:val="30"/>
        </w:rPr>
        <w:t>Местные санатории пользуются популярностью и вносят весомый вклад в экономическую жизнь района.</w:t>
      </w:r>
    </w:p>
    <w:p w:rsidR="00DA1030" w:rsidRPr="00F222C6" w:rsidRDefault="00DA1030" w:rsidP="00DA1030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30"/>
          <w:szCs w:val="30"/>
        </w:rPr>
      </w:pPr>
      <w:r w:rsidRPr="00776FD3">
        <w:rPr>
          <w:b/>
          <w:color w:val="0F1115"/>
          <w:sz w:val="30"/>
          <w:szCs w:val="30"/>
        </w:rPr>
        <w:t>Санатории «Машиностроитель», «Ченки», «Золотые пески»</w:t>
      </w:r>
      <w:r w:rsidRPr="00F222C6">
        <w:rPr>
          <w:color w:val="0F1115"/>
          <w:sz w:val="30"/>
          <w:szCs w:val="30"/>
        </w:rPr>
        <w:t xml:space="preserve"> </w:t>
      </w:r>
      <w:proofErr w:type="gramStart"/>
      <w:r w:rsidRPr="00F222C6">
        <w:rPr>
          <w:color w:val="0F1115"/>
          <w:sz w:val="30"/>
          <w:szCs w:val="30"/>
        </w:rPr>
        <w:t>привлекают</w:t>
      </w:r>
      <w:proofErr w:type="gramEnd"/>
      <w:r w:rsidRPr="00F222C6">
        <w:rPr>
          <w:color w:val="0F1115"/>
          <w:sz w:val="30"/>
          <w:szCs w:val="30"/>
        </w:rPr>
        <w:t xml:space="preserve"> прежде всего граждан из Российской Федерации, для которых отдых в Гомельском районе – это востребованный бренд качества. Санаторно-курортный комплекс вносит стратегически важный вклад в экономику Гомельского </w:t>
      </w:r>
      <w:proofErr w:type="spellStart"/>
      <w:r w:rsidRPr="00F222C6">
        <w:rPr>
          <w:color w:val="0F1115"/>
          <w:sz w:val="30"/>
          <w:szCs w:val="30"/>
        </w:rPr>
        <w:t>раойна</w:t>
      </w:r>
      <w:proofErr w:type="spellEnd"/>
      <w:r w:rsidRPr="00F222C6">
        <w:rPr>
          <w:color w:val="0F1115"/>
          <w:sz w:val="30"/>
          <w:szCs w:val="30"/>
        </w:rPr>
        <w:t xml:space="preserve">, и прежде всего – в сферу экспорта услуг, где он выступает одним из ключевых драйверов. В 2025 году удалось обеспечить рост экспорта услуг с темпом </w:t>
      </w:r>
      <w:r w:rsidRPr="00F222C6">
        <w:rPr>
          <w:rStyle w:val="a5"/>
          <w:rFonts w:eastAsiaTheme="minorEastAsia"/>
          <w:color w:val="0F1115"/>
          <w:sz w:val="30"/>
          <w:szCs w:val="30"/>
        </w:rPr>
        <w:t>115,4%</w:t>
      </w:r>
      <w:r w:rsidRPr="00F222C6">
        <w:rPr>
          <w:color w:val="0F1115"/>
          <w:sz w:val="30"/>
          <w:szCs w:val="30"/>
        </w:rPr>
        <w:t>, что в денежном выражении составило </w:t>
      </w:r>
      <w:r w:rsidRPr="00F222C6">
        <w:rPr>
          <w:rStyle w:val="a5"/>
          <w:rFonts w:eastAsiaTheme="minorEastAsia"/>
          <w:color w:val="0F1115"/>
          <w:sz w:val="30"/>
          <w:szCs w:val="30"/>
        </w:rPr>
        <w:t xml:space="preserve">7,6 </w:t>
      </w:r>
      <w:proofErr w:type="spellStart"/>
      <w:proofErr w:type="gramStart"/>
      <w:r w:rsidRPr="00F222C6">
        <w:rPr>
          <w:rStyle w:val="a5"/>
          <w:rFonts w:eastAsiaTheme="minorEastAsia"/>
          <w:color w:val="0F1115"/>
          <w:sz w:val="30"/>
          <w:szCs w:val="30"/>
        </w:rPr>
        <w:t>млн</w:t>
      </w:r>
      <w:proofErr w:type="spellEnd"/>
      <w:proofErr w:type="gramEnd"/>
      <w:r w:rsidRPr="00F222C6">
        <w:rPr>
          <w:rStyle w:val="a5"/>
          <w:rFonts w:eastAsiaTheme="minorEastAsia"/>
          <w:color w:val="0F1115"/>
          <w:sz w:val="30"/>
          <w:szCs w:val="30"/>
        </w:rPr>
        <w:t xml:space="preserve"> долларов США</w:t>
      </w:r>
      <w:r w:rsidRPr="00F222C6">
        <w:rPr>
          <w:color w:val="0F1115"/>
          <w:sz w:val="30"/>
          <w:szCs w:val="30"/>
        </w:rPr>
        <w:t>. При этом лидерами выполнения задания выступили санаторий «Ченки» (рост 159,8%) и сан</w:t>
      </w:r>
      <w:r>
        <w:rPr>
          <w:color w:val="0F1115"/>
          <w:sz w:val="30"/>
          <w:szCs w:val="30"/>
        </w:rPr>
        <w:t xml:space="preserve">аторий «Золотые пески» (181,2%), </w:t>
      </w:r>
      <w:r w:rsidRPr="00F222C6">
        <w:rPr>
          <w:color w:val="0F1115"/>
          <w:sz w:val="30"/>
          <w:szCs w:val="30"/>
        </w:rPr>
        <w:t>что</w:t>
      </w:r>
      <w:r>
        <w:rPr>
          <w:color w:val="0F1115"/>
          <w:sz w:val="30"/>
          <w:szCs w:val="30"/>
        </w:rPr>
        <w:t xml:space="preserve"> </w:t>
      </w:r>
      <w:r w:rsidRPr="00F222C6">
        <w:rPr>
          <w:color w:val="0F1115"/>
          <w:sz w:val="30"/>
          <w:szCs w:val="30"/>
        </w:rPr>
        <w:t xml:space="preserve">говорит о взрывном росте </w:t>
      </w:r>
      <w:proofErr w:type="spellStart"/>
      <w:r w:rsidRPr="00F222C6">
        <w:rPr>
          <w:color w:val="0F1115"/>
          <w:sz w:val="30"/>
          <w:szCs w:val="30"/>
        </w:rPr>
        <w:t>востребованности</w:t>
      </w:r>
      <w:proofErr w:type="spellEnd"/>
      <w:r w:rsidRPr="00F222C6">
        <w:rPr>
          <w:color w:val="0F1115"/>
          <w:sz w:val="30"/>
          <w:szCs w:val="30"/>
        </w:rPr>
        <w:t xml:space="preserve"> санаторных услуг у иностранных туристов.</w:t>
      </w:r>
    </w:p>
    <w:p w:rsidR="00DA1030" w:rsidRPr="00F222C6" w:rsidRDefault="00DA1030" w:rsidP="00DA103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30"/>
          <w:szCs w:val="30"/>
        </w:rPr>
      </w:pPr>
      <w:r w:rsidRPr="00F222C6">
        <w:rPr>
          <w:color w:val="0F1115"/>
          <w:sz w:val="30"/>
          <w:szCs w:val="30"/>
        </w:rPr>
        <w:t>Гомельский район по праву считается крупным бальнеологическим курортом Беларуси, о</w:t>
      </w:r>
      <w:r w:rsidRPr="00F222C6">
        <w:rPr>
          <w:rStyle w:val="a5"/>
          <w:rFonts w:eastAsiaTheme="minorEastAsia"/>
          <w:color w:val="0F1115"/>
          <w:sz w:val="30"/>
          <w:szCs w:val="30"/>
          <w:shd w:val="clear" w:color="auto" w:fill="FFFFFF"/>
        </w:rPr>
        <w:t>бъединяющий передовые методики, собственные природные ресурсы и комфортные условия проживания.</w:t>
      </w:r>
      <w:r w:rsidRPr="00F222C6">
        <w:rPr>
          <w:color w:val="0F1115"/>
          <w:sz w:val="30"/>
          <w:szCs w:val="30"/>
        </w:rPr>
        <w:t xml:space="preserve"> Санатории предлагают полноценные программы реабилитации, профилактики и оздоровления для взрослых и детей, сочетая советскую школу санаторного дела с современным оборудованием.</w:t>
      </w:r>
    </w:p>
    <w:p w:rsidR="00DA1030" w:rsidRPr="00355EA9" w:rsidRDefault="00DA1030" w:rsidP="00DA1030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30"/>
          <w:szCs w:val="30"/>
        </w:rPr>
      </w:pPr>
      <w:r w:rsidRPr="00355EA9">
        <w:rPr>
          <w:color w:val="0F1115"/>
          <w:sz w:val="30"/>
          <w:szCs w:val="30"/>
          <w:shd w:val="clear" w:color="auto" w:fill="FFFFFF"/>
        </w:rPr>
        <w:t xml:space="preserve">В Гомельском районе активно развивается </w:t>
      </w:r>
      <w:proofErr w:type="spellStart"/>
      <w:r w:rsidRPr="00355EA9">
        <w:rPr>
          <w:b/>
          <w:color w:val="0F1115"/>
          <w:sz w:val="30"/>
          <w:szCs w:val="30"/>
          <w:shd w:val="clear" w:color="auto" w:fill="FFFFFF"/>
        </w:rPr>
        <w:t>агроэкотуризм</w:t>
      </w:r>
      <w:proofErr w:type="spellEnd"/>
      <w:r w:rsidRPr="00355EA9">
        <w:rPr>
          <w:color w:val="0F1115"/>
          <w:sz w:val="30"/>
          <w:szCs w:val="30"/>
          <w:shd w:val="clear" w:color="auto" w:fill="FFFFFF"/>
        </w:rPr>
        <w:t xml:space="preserve">, предлагая гостям уникальную возможность познакомиться с сельским бытом, природой и </w:t>
      </w:r>
      <w:r w:rsidRPr="00355EA9">
        <w:rPr>
          <w:color w:val="0F1115"/>
          <w:sz w:val="30"/>
          <w:szCs w:val="30"/>
        </w:rPr>
        <w:t>местными достопримечательностями.</w:t>
      </w:r>
    </w:p>
    <w:p w:rsidR="00DA1030" w:rsidRPr="006F404A" w:rsidRDefault="00DA1030" w:rsidP="00DA1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55EA9">
        <w:rPr>
          <w:rFonts w:ascii="Times New Roman" w:eastAsia="Times New Roman" w:hAnsi="Times New Roman" w:cs="Times New Roman"/>
          <w:sz w:val="30"/>
          <w:szCs w:val="30"/>
        </w:rPr>
        <w:t xml:space="preserve">На территории 10 сельсоветов осуществляют деятельность                                                       21 </w:t>
      </w:r>
      <w:proofErr w:type="spellStart"/>
      <w:r w:rsidRPr="00355EA9">
        <w:rPr>
          <w:rFonts w:ascii="Times New Roman" w:eastAsia="Times New Roman" w:hAnsi="Times New Roman" w:cs="Times New Roman"/>
          <w:sz w:val="30"/>
          <w:szCs w:val="30"/>
        </w:rPr>
        <w:t>агроэкоусадьба</w:t>
      </w:r>
      <w:proofErr w:type="spellEnd"/>
      <w:r w:rsidRPr="00355EA9">
        <w:rPr>
          <w:rFonts w:ascii="Times New Roman" w:eastAsia="Times New Roman" w:hAnsi="Times New Roman" w:cs="Times New Roman"/>
          <w:sz w:val="30"/>
          <w:szCs w:val="30"/>
        </w:rPr>
        <w:t xml:space="preserve">, зарегистрированная физическими лицами. </w:t>
      </w:r>
      <w:proofErr w:type="gramStart"/>
      <w:r w:rsidRPr="00355EA9">
        <w:rPr>
          <w:rFonts w:ascii="Times New Roman" w:eastAsia="Times New Roman" w:hAnsi="Times New Roman" w:cs="Times New Roman"/>
          <w:sz w:val="30"/>
          <w:szCs w:val="30"/>
        </w:rPr>
        <w:t>Это и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маленькие деревенские дома в отдаленных населенных пунктах для тихого спокойного отдыха (усадьбы «Любезный сердцу уголок» и «У леса на опушке» в поселке Красный, усадьба «Кот на крыше» в поселке Большевик), и большие усадебные комплексы («Хорошее место» в деревне Осовцы, «Малинки» в деревне Романовичи, «Парк </w:t>
      </w:r>
      <w:proofErr w:type="spellStart"/>
      <w:r w:rsidRPr="006F404A">
        <w:rPr>
          <w:rFonts w:ascii="Times New Roman" w:eastAsia="Times New Roman" w:hAnsi="Times New Roman" w:cs="Times New Roman"/>
          <w:sz w:val="30"/>
          <w:szCs w:val="30"/>
        </w:rPr>
        <w:t>Релакс</w:t>
      </w:r>
      <w:proofErr w:type="spellEnd"/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6F404A">
        <w:rPr>
          <w:rFonts w:ascii="Times New Roman" w:eastAsia="Times New Roman" w:hAnsi="Times New Roman" w:cs="Times New Roman"/>
          <w:sz w:val="30"/>
          <w:szCs w:val="30"/>
        </w:rPr>
        <w:t>Сож</w:t>
      </w:r>
      <w:proofErr w:type="spellEnd"/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» в поселке </w:t>
      </w:r>
      <w:proofErr w:type="spellStart"/>
      <w:r w:rsidRPr="006F404A">
        <w:rPr>
          <w:rFonts w:ascii="Times New Roman" w:eastAsia="Times New Roman" w:hAnsi="Times New Roman" w:cs="Times New Roman"/>
          <w:sz w:val="30"/>
          <w:szCs w:val="30"/>
        </w:rPr>
        <w:t>Сож</w:t>
      </w:r>
      <w:proofErr w:type="spellEnd"/>
      <w:r w:rsidRPr="006F404A">
        <w:rPr>
          <w:rFonts w:ascii="Times New Roman" w:eastAsia="Times New Roman" w:hAnsi="Times New Roman" w:cs="Times New Roman"/>
          <w:sz w:val="30"/>
          <w:szCs w:val="30"/>
        </w:rPr>
        <w:t>, «Белая дача» в поселке Ченки, «</w:t>
      </w:r>
      <w:proofErr w:type="spellStart"/>
      <w:r w:rsidRPr="006F404A">
        <w:rPr>
          <w:rFonts w:ascii="Times New Roman" w:eastAsia="Times New Roman" w:hAnsi="Times New Roman" w:cs="Times New Roman"/>
          <w:sz w:val="30"/>
          <w:szCs w:val="30"/>
        </w:rPr>
        <w:t>Мерцана</w:t>
      </w:r>
      <w:proofErr w:type="spellEnd"/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» в деревне </w:t>
      </w:r>
      <w:proofErr w:type="spellStart"/>
      <w:r w:rsidRPr="006F404A">
        <w:rPr>
          <w:rFonts w:ascii="Times New Roman" w:eastAsia="Times New Roman" w:hAnsi="Times New Roman" w:cs="Times New Roman"/>
          <w:sz w:val="30"/>
          <w:szCs w:val="30"/>
        </w:rPr>
        <w:t>Залипье</w:t>
      </w:r>
      <w:proofErr w:type="spellEnd"/>
      <w:proofErr w:type="gramEnd"/>
      <w:r w:rsidRPr="006F404A">
        <w:rPr>
          <w:rFonts w:ascii="Times New Roman" w:eastAsia="Times New Roman" w:hAnsi="Times New Roman" w:cs="Times New Roman"/>
          <w:sz w:val="30"/>
          <w:szCs w:val="30"/>
        </w:rPr>
        <w:t>) с широким спектром предлагаемых услуг (активный отдых, проведение выездных церемоний бракосочетания, резиденция Деда Мороза</w:t>
      </w:r>
      <w:r>
        <w:rPr>
          <w:rFonts w:ascii="Times New Roman" w:eastAsia="Times New Roman" w:hAnsi="Times New Roman" w:cs="Times New Roman"/>
          <w:sz w:val="30"/>
          <w:szCs w:val="30"/>
        </w:rPr>
        <w:t>, услуги бани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eastAsia="Times New Roman" w:hAnsi="Times New Roman" w:cs="Times New Roman"/>
          <w:sz w:val="30"/>
          <w:szCs w:val="30"/>
        </w:rPr>
        <w:t>др.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>).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В отношении 3 субъектов </w:t>
      </w:r>
      <w:proofErr w:type="spellStart"/>
      <w:r w:rsidRPr="006F404A">
        <w:rPr>
          <w:rFonts w:ascii="Times New Roman" w:eastAsia="Times New Roman" w:hAnsi="Times New Roman" w:cs="Times New Roman"/>
          <w:sz w:val="30"/>
          <w:szCs w:val="30"/>
        </w:rPr>
        <w:t>агроэкотуризма</w:t>
      </w:r>
      <w:proofErr w:type="spellEnd"/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Гомельским райисполкомом приняты решения о признании их плательщиками сбора за осуществление деятельности по оказан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ию услуг в сфере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агроэкотуризма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45 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>белорусских рубл</w:t>
      </w:r>
      <w:r>
        <w:rPr>
          <w:rFonts w:ascii="Times New Roman" w:eastAsia="Times New Roman" w:hAnsi="Times New Roman" w:cs="Times New Roman"/>
          <w:sz w:val="30"/>
          <w:szCs w:val="30"/>
        </w:rPr>
        <w:t>ей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в календарный месяц), остальные субъекты являются плательщиками налога на профессиональный доход.</w:t>
      </w:r>
    </w:p>
    <w:p w:rsidR="00DA1030" w:rsidRPr="006F404A" w:rsidRDefault="00DA1030" w:rsidP="00DA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>осударственн</w:t>
      </w:r>
      <w:r>
        <w:rPr>
          <w:rFonts w:ascii="Times New Roman" w:eastAsia="Times New Roman" w:hAnsi="Times New Roman" w:cs="Times New Roman"/>
          <w:sz w:val="30"/>
          <w:szCs w:val="30"/>
        </w:rPr>
        <w:t>ым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опытн</w:t>
      </w:r>
      <w:r>
        <w:rPr>
          <w:rFonts w:ascii="Times New Roman" w:eastAsia="Times New Roman" w:hAnsi="Times New Roman" w:cs="Times New Roman"/>
          <w:sz w:val="30"/>
          <w:szCs w:val="30"/>
        </w:rPr>
        <w:t>ым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лесохозяйственн</w:t>
      </w:r>
      <w:r>
        <w:rPr>
          <w:rFonts w:ascii="Times New Roman" w:eastAsia="Times New Roman" w:hAnsi="Times New Roman" w:cs="Times New Roman"/>
          <w:sz w:val="30"/>
          <w:szCs w:val="30"/>
        </w:rPr>
        <w:t>ым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учреждени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ем 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«Гомельский опытный лесхоз» </w:t>
      </w:r>
      <w:r>
        <w:rPr>
          <w:rFonts w:ascii="Times New Roman" w:eastAsia="Times New Roman" w:hAnsi="Times New Roman" w:cs="Times New Roman"/>
          <w:sz w:val="30"/>
          <w:szCs w:val="30"/>
        </w:rPr>
        <w:t>обуст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роена </w:t>
      </w:r>
      <w:r w:rsidRPr="00776FD3">
        <w:rPr>
          <w:rFonts w:ascii="Times New Roman" w:eastAsia="Times New Roman" w:hAnsi="Times New Roman" w:cs="Times New Roman"/>
          <w:b/>
          <w:sz w:val="30"/>
          <w:szCs w:val="30"/>
        </w:rPr>
        <w:t>экологическая тропа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протяженностью 1,7 км 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proofErr w:type="spellStart"/>
      <w:r w:rsidRPr="006F404A">
        <w:rPr>
          <w:rFonts w:ascii="Times New Roman" w:eastAsia="Times New Roman" w:hAnsi="Times New Roman" w:cs="Times New Roman"/>
          <w:sz w:val="30"/>
          <w:szCs w:val="30"/>
        </w:rPr>
        <w:t>Терюхском</w:t>
      </w:r>
      <w:proofErr w:type="spellEnd"/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лесничестве и разработан </w:t>
      </w:r>
      <w:r w:rsidRPr="00776FD3"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комбинированный маршрут «Природа и история Гомельского края»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(вид маршрута: экологический, культурно-познавательный; способ прохождения: автомобильно-пешеходный, велосипедный</w:t>
      </w:r>
      <w:r>
        <w:rPr>
          <w:rFonts w:ascii="Times New Roman" w:eastAsia="Times New Roman" w:hAnsi="Times New Roman" w:cs="Times New Roman"/>
          <w:sz w:val="30"/>
          <w:szCs w:val="30"/>
        </w:rPr>
        <w:t>)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. Обслуживание на маршруте производится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только 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>по предварительным заявкам.</w:t>
      </w:r>
    </w:p>
    <w:p w:rsidR="00DA1030" w:rsidRDefault="00DA1030" w:rsidP="00DA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На территории района расположен </w:t>
      </w:r>
      <w:r w:rsidRPr="00776FD3">
        <w:rPr>
          <w:rFonts w:ascii="Times New Roman" w:eastAsia="Times New Roman" w:hAnsi="Times New Roman" w:cs="Times New Roman"/>
          <w:b/>
          <w:sz w:val="30"/>
          <w:szCs w:val="30"/>
        </w:rPr>
        <w:t>заказник «Мнемозина» и                           8 памятников природы местного значения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(насаждения дуба и сосны).</w:t>
      </w:r>
    </w:p>
    <w:p w:rsidR="00DA1030" w:rsidRPr="006F404A" w:rsidRDefault="00DA1030" w:rsidP="00DA1030">
      <w:pPr>
        <w:tabs>
          <w:tab w:val="left" w:pos="540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В рамках развития экологического туризма </w:t>
      </w:r>
      <w:r w:rsidRPr="00776FD3">
        <w:rPr>
          <w:rFonts w:ascii="Times New Roman" w:eastAsia="Times New Roman" w:hAnsi="Times New Roman" w:cs="Times New Roman"/>
          <w:b/>
          <w:sz w:val="30"/>
          <w:szCs w:val="30"/>
        </w:rPr>
        <w:t>КУП «Санаторий «Золотые пески» обустроена экологическая тропа «</w:t>
      </w:r>
      <w:proofErr w:type="spellStart"/>
      <w:r w:rsidRPr="00776FD3">
        <w:rPr>
          <w:rFonts w:ascii="Times New Roman" w:eastAsia="Times New Roman" w:hAnsi="Times New Roman" w:cs="Times New Roman"/>
          <w:b/>
          <w:sz w:val="30"/>
          <w:szCs w:val="30"/>
        </w:rPr>
        <w:t>Этна-сцежка</w:t>
      </w:r>
      <w:proofErr w:type="spellEnd"/>
      <w:r w:rsidRPr="00776FD3">
        <w:rPr>
          <w:rFonts w:ascii="Times New Roman" w:eastAsia="Times New Roman" w:hAnsi="Times New Roman" w:cs="Times New Roman"/>
          <w:b/>
          <w:sz w:val="30"/>
          <w:szCs w:val="30"/>
        </w:rPr>
        <w:t>»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>, по которой проводится интерактивная экскурсия с элементами славянской м</w:t>
      </w:r>
      <w:r>
        <w:rPr>
          <w:rFonts w:ascii="Times New Roman" w:eastAsia="Times New Roman" w:hAnsi="Times New Roman" w:cs="Times New Roman"/>
          <w:sz w:val="30"/>
          <w:szCs w:val="30"/>
        </w:rPr>
        <w:t>ифологии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A1030" w:rsidRPr="006F404A" w:rsidRDefault="00DA1030" w:rsidP="00DA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На территории района имеются места, посещаемые организованными группами и самостоятельными туристами: 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>парковый комплекс в д. </w:t>
      </w:r>
      <w:proofErr w:type="spellStart"/>
      <w:r w:rsidRPr="006F404A">
        <w:rPr>
          <w:rFonts w:ascii="Times New Roman" w:eastAsia="Times New Roman" w:hAnsi="Times New Roman" w:cs="Times New Roman"/>
          <w:sz w:val="30"/>
          <w:szCs w:val="30"/>
        </w:rPr>
        <w:t>Грабовка</w:t>
      </w:r>
      <w:proofErr w:type="spellEnd"/>
      <w:r w:rsidRPr="006F404A">
        <w:rPr>
          <w:rFonts w:ascii="Times New Roman" w:eastAsia="Times New Roman" w:hAnsi="Times New Roman" w:cs="Times New Roman"/>
          <w:sz w:val="30"/>
          <w:szCs w:val="30"/>
        </w:rPr>
        <w:t>, Варваринский родник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вблизи д. 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Кравцовка</w:t>
      </w:r>
      <w:proofErr w:type="spellEnd"/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часть 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>Екатерининск</w:t>
      </w:r>
      <w:r>
        <w:rPr>
          <w:rFonts w:ascii="Times New Roman" w:eastAsia="Times New Roman" w:hAnsi="Times New Roman" w:cs="Times New Roman"/>
          <w:sz w:val="30"/>
          <w:szCs w:val="30"/>
        </w:rPr>
        <w:t>ого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шлях</w:t>
      </w:r>
      <w:r>
        <w:rPr>
          <w:rFonts w:ascii="Times New Roman" w:eastAsia="Times New Roman" w:hAnsi="Times New Roman" w:cs="Times New Roman"/>
          <w:sz w:val="30"/>
          <w:szCs w:val="30"/>
        </w:rPr>
        <w:t>а в д. Марковичи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>, древние городища и курганные могильники, братские могилы и обелиски.</w:t>
      </w:r>
    </w:p>
    <w:p w:rsidR="00DA1030" w:rsidRPr="006F404A" w:rsidRDefault="00DA1030" w:rsidP="00DA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F404A">
        <w:rPr>
          <w:rFonts w:ascii="Times New Roman" w:eastAsia="Times New Roman" w:hAnsi="Times New Roman" w:cs="Times New Roman"/>
          <w:sz w:val="30"/>
          <w:szCs w:val="30"/>
        </w:rPr>
        <w:t>Гомельски</w:t>
      </w:r>
      <w:r>
        <w:rPr>
          <w:rFonts w:ascii="Times New Roman" w:eastAsia="Times New Roman" w:hAnsi="Times New Roman" w:cs="Times New Roman"/>
          <w:sz w:val="30"/>
          <w:szCs w:val="30"/>
        </w:rPr>
        <w:t>м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историко-краеведчески</w:t>
      </w:r>
      <w:r>
        <w:rPr>
          <w:rFonts w:ascii="Times New Roman" w:eastAsia="Times New Roman" w:hAnsi="Times New Roman" w:cs="Times New Roman"/>
          <w:sz w:val="30"/>
          <w:szCs w:val="30"/>
        </w:rPr>
        <w:t>м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музе</w:t>
      </w:r>
      <w:r>
        <w:rPr>
          <w:rFonts w:ascii="Times New Roman" w:eastAsia="Times New Roman" w:hAnsi="Times New Roman" w:cs="Times New Roman"/>
          <w:sz w:val="30"/>
          <w:szCs w:val="30"/>
        </w:rPr>
        <w:t>ем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разработан</w:t>
      </w:r>
      <w:r>
        <w:rPr>
          <w:rFonts w:ascii="Times New Roman" w:eastAsia="Times New Roman" w:hAnsi="Times New Roman" w:cs="Times New Roman"/>
          <w:sz w:val="30"/>
          <w:szCs w:val="30"/>
        </w:rPr>
        <w:t>ы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76FD3">
        <w:rPr>
          <w:rFonts w:ascii="Times New Roman" w:eastAsia="Times New Roman" w:hAnsi="Times New Roman" w:cs="Times New Roman"/>
          <w:b/>
          <w:sz w:val="30"/>
          <w:szCs w:val="30"/>
        </w:rPr>
        <w:t>туристический маршрут «Знакомство с историко-культурными ценностями Гомельского района» и паломнический маршрут «Памятники седой старины»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, включающие посещение туристических объектов Гомельского района. Проводится методическая работа по разработке </w:t>
      </w:r>
      <w:r w:rsidRPr="00776FD3">
        <w:rPr>
          <w:rFonts w:ascii="Times New Roman" w:eastAsia="Times New Roman" w:hAnsi="Times New Roman" w:cs="Times New Roman"/>
          <w:b/>
          <w:sz w:val="30"/>
          <w:szCs w:val="30"/>
        </w:rPr>
        <w:t xml:space="preserve">паломнического маршрута «По следам матушки Манефы – </w:t>
      </w:r>
      <w:proofErr w:type="spellStart"/>
      <w:r w:rsidRPr="00776FD3">
        <w:rPr>
          <w:rFonts w:ascii="Times New Roman" w:eastAsia="Times New Roman" w:hAnsi="Times New Roman" w:cs="Times New Roman"/>
          <w:b/>
          <w:sz w:val="30"/>
          <w:szCs w:val="30"/>
        </w:rPr>
        <w:t>молитвенницы</w:t>
      </w:r>
      <w:proofErr w:type="spellEnd"/>
      <w:r w:rsidRPr="00776FD3">
        <w:rPr>
          <w:rFonts w:ascii="Times New Roman" w:eastAsia="Times New Roman" w:hAnsi="Times New Roman" w:cs="Times New Roman"/>
          <w:b/>
          <w:sz w:val="30"/>
          <w:szCs w:val="30"/>
        </w:rPr>
        <w:t xml:space="preserve"> Гомельской»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и реализации культурно-просветительского </w:t>
      </w:r>
      <w:r w:rsidRPr="00776FD3">
        <w:rPr>
          <w:rFonts w:ascii="Times New Roman" w:eastAsia="Times New Roman" w:hAnsi="Times New Roman" w:cs="Times New Roman"/>
          <w:b/>
          <w:sz w:val="30"/>
          <w:szCs w:val="30"/>
        </w:rPr>
        <w:t>проекта «Знакомство с историей Гомельского района: п. </w:t>
      </w:r>
      <w:proofErr w:type="spellStart"/>
      <w:r w:rsidRPr="00776FD3">
        <w:rPr>
          <w:rFonts w:ascii="Times New Roman" w:eastAsia="Times New Roman" w:hAnsi="Times New Roman" w:cs="Times New Roman"/>
          <w:b/>
          <w:sz w:val="30"/>
          <w:szCs w:val="30"/>
        </w:rPr>
        <w:t>Коренёвка</w:t>
      </w:r>
      <w:proofErr w:type="spellEnd"/>
      <w:r w:rsidRPr="00776FD3">
        <w:rPr>
          <w:rFonts w:ascii="Times New Roman" w:eastAsia="Times New Roman" w:hAnsi="Times New Roman" w:cs="Times New Roman"/>
          <w:b/>
          <w:sz w:val="30"/>
          <w:szCs w:val="30"/>
        </w:rPr>
        <w:t>. Усадебный дом с парком (ХIХ </w:t>
      </w:r>
      <w:proofErr w:type="gramStart"/>
      <w:r w:rsidRPr="00776FD3"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proofErr w:type="gramEnd"/>
      <w:r w:rsidRPr="00776FD3">
        <w:rPr>
          <w:rFonts w:ascii="Times New Roman" w:eastAsia="Times New Roman" w:hAnsi="Times New Roman" w:cs="Times New Roman"/>
          <w:b/>
          <w:sz w:val="30"/>
          <w:szCs w:val="30"/>
        </w:rPr>
        <w:t>.)»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A1030" w:rsidRPr="006F404A" w:rsidRDefault="00DA1030" w:rsidP="00DA10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В 2025 году отделом спорта Гомельского райисполкома разработан </w:t>
      </w:r>
      <w:r w:rsidRPr="00776FD3">
        <w:rPr>
          <w:rFonts w:ascii="Times New Roman" w:eastAsia="Times New Roman" w:hAnsi="Times New Roman" w:cs="Times New Roman"/>
          <w:b/>
          <w:sz w:val="30"/>
          <w:szCs w:val="30"/>
        </w:rPr>
        <w:t>титульный маршрут Гомельского района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>, который представлен на официальном сайте райисполкома во вкладке «Туризм»</w:t>
      </w:r>
      <w:r>
        <w:rPr>
          <w:rFonts w:ascii="Times New Roman" w:eastAsia="Times New Roman" w:hAnsi="Times New Roman" w:cs="Times New Roman"/>
          <w:sz w:val="30"/>
          <w:szCs w:val="30"/>
        </w:rPr>
        <w:t>. Данный маршрут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презентовался 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на международной выставке-ярмарке туристических услуг «Отдых – 2025» в </w:t>
      </w:r>
      <w:proofErr w:type="gramStart"/>
      <w:r w:rsidRPr="006F404A">
        <w:rPr>
          <w:rFonts w:ascii="Times New Roman" w:eastAsia="Times New Roman" w:hAnsi="Times New Roman" w:cs="Times New Roman"/>
          <w:sz w:val="30"/>
          <w:szCs w:val="30"/>
        </w:rPr>
        <w:t>г</w:t>
      </w:r>
      <w:proofErr w:type="gramEnd"/>
      <w:r w:rsidRPr="006F404A">
        <w:rPr>
          <w:rFonts w:ascii="Times New Roman" w:eastAsia="Times New Roman" w:hAnsi="Times New Roman" w:cs="Times New Roman"/>
          <w:sz w:val="30"/>
          <w:szCs w:val="30"/>
        </w:rPr>
        <w:t>. Минске.</w:t>
      </w:r>
    </w:p>
    <w:p w:rsidR="00DA1030" w:rsidRPr="00355EA9" w:rsidRDefault="00DA1030" w:rsidP="00DA10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F404A">
        <w:rPr>
          <w:rFonts w:ascii="Times New Roman" w:eastAsia="Times New Roman" w:hAnsi="Times New Roman" w:cs="Times New Roman"/>
          <w:sz w:val="30"/>
          <w:szCs w:val="30"/>
        </w:rPr>
        <w:t>В рамках развития промышленного туризма коммунальное сельскохозяйствен</w:t>
      </w:r>
      <w:r>
        <w:rPr>
          <w:rFonts w:ascii="Times New Roman" w:eastAsia="Times New Roman" w:hAnsi="Times New Roman" w:cs="Times New Roman"/>
          <w:sz w:val="30"/>
          <w:szCs w:val="30"/>
        </w:rPr>
        <w:t>ное унитарное предприятие «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Брилё</w:t>
      </w:r>
      <w:r w:rsidRPr="006F404A">
        <w:rPr>
          <w:rFonts w:ascii="Times New Roman" w:eastAsia="Times New Roman" w:hAnsi="Times New Roman" w:cs="Times New Roman"/>
          <w:sz w:val="30"/>
          <w:szCs w:val="30"/>
        </w:rPr>
        <w:t>во</w:t>
      </w:r>
      <w:proofErr w:type="spellEnd"/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» проводит экскурсии (по предварительным заявкам) на молочно-товарную ферму и в консервный цех. Также в рамках </w:t>
      </w:r>
      <w:proofErr w:type="spellStart"/>
      <w:r w:rsidRPr="006F404A">
        <w:rPr>
          <w:rFonts w:ascii="Times New Roman" w:eastAsia="Times New Roman" w:hAnsi="Times New Roman" w:cs="Times New Roman"/>
          <w:sz w:val="30"/>
          <w:szCs w:val="30"/>
        </w:rPr>
        <w:t>профориентационной</w:t>
      </w:r>
      <w:proofErr w:type="spellEnd"/>
      <w:r w:rsidRPr="006F404A">
        <w:rPr>
          <w:rFonts w:ascii="Times New Roman" w:eastAsia="Times New Roman" w:hAnsi="Times New Roman" w:cs="Times New Roman"/>
          <w:sz w:val="30"/>
          <w:szCs w:val="30"/>
        </w:rPr>
        <w:t xml:space="preserve"> работы с молодежью организуются экскурсии для старшеклассников на такие </w:t>
      </w:r>
      <w:r w:rsidRPr="00355EA9">
        <w:rPr>
          <w:rFonts w:ascii="Times New Roman" w:eastAsia="Times New Roman" w:hAnsi="Times New Roman" w:cs="Times New Roman"/>
          <w:sz w:val="30"/>
          <w:szCs w:val="30"/>
        </w:rPr>
        <w:t>предприятия, как ОАО «</w:t>
      </w:r>
      <w:proofErr w:type="spellStart"/>
      <w:r w:rsidRPr="00355EA9">
        <w:rPr>
          <w:rFonts w:ascii="Times New Roman" w:eastAsia="Times New Roman" w:hAnsi="Times New Roman" w:cs="Times New Roman"/>
          <w:sz w:val="30"/>
          <w:szCs w:val="30"/>
        </w:rPr>
        <w:t>Гомельагрокомплект</w:t>
      </w:r>
      <w:proofErr w:type="spellEnd"/>
      <w:r w:rsidRPr="00355EA9">
        <w:rPr>
          <w:rFonts w:ascii="Times New Roman" w:eastAsia="Times New Roman" w:hAnsi="Times New Roman" w:cs="Times New Roman"/>
          <w:sz w:val="30"/>
          <w:szCs w:val="30"/>
        </w:rPr>
        <w:t>», ОАО «Завод торфяного машиностроения «Большевик», КСУП «Тепличное» и др.</w:t>
      </w:r>
    </w:p>
    <w:p w:rsidR="001E60D3" w:rsidRPr="00DA1030" w:rsidRDefault="00DA1030" w:rsidP="00DA1030">
      <w:pPr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DA1030">
        <w:rPr>
          <w:rFonts w:ascii="Times New Roman" w:hAnsi="Times New Roman" w:cs="Times New Roman"/>
          <w:sz w:val="30"/>
          <w:szCs w:val="30"/>
          <w:shd w:val="clear" w:color="auto" w:fill="FFFFFF"/>
        </w:rPr>
        <w:t>Гомельский район доказывает, что загородный отдых – это единение с природой, в котором развитая инфраструктура и высокий уровень сервиса органично дополняют друг друга, обеспечивая по-настоящему комфортное знакомство с красотами родного края.</w:t>
      </w:r>
    </w:p>
    <w:sectPr w:rsidR="001E60D3" w:rsidRPr="00DA1030" w:rsidSect="00DA1030">
      <w:headerReference w:type="default" r:id="rId4"/>
      <w:pgSz w:w="11906" w:h="16838"/>
      <w:pgMar w:top="1134" w:right="566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9897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F222C6" w:rsidRPr="00F222C6" w:rsidRDefault="00DA1030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222C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222C6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F222C6"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222C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1030"/>
    <w:rsid w:val="001E60D3"/>
    <w:rsid w:val="002C6BFE"/>
    <w:rsid w:val="00385F83"/>
    <w:rsid w:val="0042388A"/>
    <w:rsid w:val="005F7978"/>
    <w:rsid w:val="0069024D"/>
    <w:rsid w:val="006B6244"/>
    <w:rsid w:val="007D7F48"/>
    <w:rsid w:val="00903BFF"/>
    <w:rsid w:val="0093666D"/>
    <w:rsid w:val="00D8040A"/>
    <w:rsid w:val="00DA1030"/>
    <w:rsid w:val="00DE0613"/>
    <w:rsid w:val="00F8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A103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A1030"/>
  </w:style>
  <w:style w:type="character" w:styleId="a5">
    <w:name w:val="Strong"/>
    <w:basedOn w:val="a0"/>
    <w:uiPriority w:val="22"/>
    <w:qFormat/>
    <w:rsid w:val="00DA1030"/>
    <w:rPr>
      <w:b/>
      <w:bCs/>
    </w:rPr>
  </w:style>
  <w:style w:type="paragraph" w:customStyle="1" w:styleId="ds-markdown-paragraph">
    <w:name w:val="ds-markdown-paragraph"/>
    <w:basedOn w:val="a"/>
    <w:rsid w:val="00DA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A1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103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2346</Words>
  <Characters>17012</Characters>
  <Application>Microsoft Office Word</Application>
  <DocSecurity>0</DocSecurity>
  <Lines>630</Lines>
  <Paragraphs>307</Paragraphs>
  <ScaleCrop>false</ScaleCrop>
  <Company/>
  <LinksUpToDate>false</LinksUpToDate>
  <CharactersWithSpaces>19051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idiol_1</dc:creator>
  <cp:lastModifiedBy>idiol_1</cp:lastModifiedBy>
  <cp:revision>2</cp:revision>
  <cp:lastPrinted>2026-05-18T12:27:00Z</cp:lastPrinted>
  <dcterms:created xsi:type="dcterms:W3CDTF">2026-05-18T12:39:00Z</dcterms:created>
  <dcterms:modified xsi:type="dcterms:W3CDTF">2026-05-18T12:39:00Z</dcterms:modified>
</cp:coreProperties>
</file>