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9B" w:rsidRDefault="00EE2C9B" w:rsidP="00EE2C9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E2C9B">
        <w:rPr>
          <w:rFonts w:ascii="Times New Roman" w:hAnsi="Times New Roman" w:cs="Times New Roman"/>
          <w:b/>
          <w:sz w:val="30"/>
          <w:szCs w:val="30"/>
          <w:lang w:val="ru-RU"/>
        </w:rPr>
        <w:t>Запрет на вылов сома</w:t>
      </w:r>
    </w:p>
    <w:p w:rsidR="00EE2C9B" w:rsidRPr="00EE2C9B" w:rsidRDefault="00EE2C9B" w:rsidP="00EE2C9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EE2C9B" w:rsidRPr="00EE2C9B" w:rsidRDefault="00EE2C9B" w:rsidP="00EE2C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2C9B">
        <w:rPr>
          <w:rFonts w:ascii="Times New Roman" w:hAnsi="Times New Roman" w:cs="Times New Roman"/>
          <w:sz w:val="30"/>
          <w:szCs w:val="30"/>
          <w:lang w:val="ru-RU"/>
        </w:rPr>
        <w:t>В Беларуси действуют строгие ограничения на вылов сома обыкновенного, направленн</w:t>
      </w:r>
      <w:r w:rsidRPr="00EE2C9B">
        <w:rPr>
          <w:rFonts w:ascii="Times New Roman" w:hAnsi="Times New Roman" w:cs="Times New Roman"/>
          <w:sz w:val="30"/>
          <w:szCs w:val="30"/>
          <w:lang w:val="ru-RU"/>
        </w:rPr>
        <w:t>ые на сохранение его популяции.</w:t>
      </w:r>
    </w:p>
    <w:p w:rsidR="00EE2C9B" w:rsidRPr="00EE2C9B" w:rsidRDefault="00EE2C9B" w:rsidP="00EE2C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2C9B">
        <w:rPr>
          <w:rFonts w:ascii="Times New Roman" w:hAnsi="Times New Roman" w:cs="Times New Roman"/>
          <w:sz w:val="30"/>
          <w:szCs w:val="30"/>
          <w:lang w:val="ru-RU"/>
        </w:rPr>
        <w:t>В Гомельской област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EE2C9B">
        <w:rPr>
          <w:rFonts w:ascii="Times New Roman" w:hAnsi="Times New Roman" w:cs="Times New Roman"/>
          <w:sz w:val="30"/>
          <w:szCs w:val="30"/>
          <w:lang w:val="ru-RU"/>
        </w:rPr>
        <w:t xml:space="preserve"> вылов со</w:t>
      </w:r>
      <w:r>
        <w:rPr>
          <w:rFonts w:ascii="Times New Roman" w:hAnsi="Times New Roman" w:cs="Times New Roman"/>
          <w:sz w:val="30"/>
          <w:szCs w:val="30"/>
          <w:lang w:val="ru-RU"/>
        </w:rPr>
        <w:t>ма запрещен с 19 мая по 19 июня</w:t>
      </w:r>
      <w:r w:rsidRPr="00EE2C9B">
        <w:rPr>
          <w:rFonts w:ascii="Times New Roman" w:hAnsi="Times New Roman" w:cs="Times New Roman"/>
          <w:sz w:val="30"/>
          <w:szCs w:val="30"/>
          <w:lang w:val="ru-RU"/>
        </w:rPr>
        <w:t>. Сроки связаны с периодом нереста у этого вида, когда для размножения сом покидает привычные места обитания, становясь легкой добычей. Случайно пойманного сома в запретный период необходимо немедленно вы</w:t>
      </w:r>
      <w:r w:rsidRPr="00EE2C9B">
        <w:rPr>
          <w:rFonts w:ascii="Times New Roman" w:hAnsi="Times New Roman" w:cs="Times New Roman"/>
          <w:sz w:val="30"/>
          <w:szCs w:val="30"/>
          <w:lang w:val="ru-RU"/>
        </w:rPr>
        <w:t xml:space="preserve">пустить в водоем в любом виде. </w:t>
      </w:r>
    </w:p>
    <w:p w:rsidR="00EE2C9B" w:rsidRPr="00EE2C9B" w:rsidRDefault="00EE2C9B" w:rsidP="00EE2C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2C9B">
        <w:rPr>
          <w:rFonts w:ascii="Times New Roman" w:hAnsi="Times New Roman" w:cs="Times New Roman"/>
          <w:sz w:val="30"/>
          <w:szCs w:val="30"/>
          <w:lang w:val="ru-RU"/>
        </w:rPr>
        <w:t xml:space="preserve">Нарушение запрета влечет административную ответственность по ч.1 ст.16.25 КоАП Республики Беларусь с наложением штрафа от 10 до 30 базовых величин, возможна также конфискация орудий лова. Незаконная добыча одной особи сома во время запрета обойдется нарушителю в 12 базовых величин. А в случае, если ущерб от нелегальной рыбалки превысит 100 базовых величин, может </w:t>
      </w:r>
      <w:r w:rsidRPr="00EE2C9B">
        <w:rPr>
          <w:rFonts w:ascii="Times New Roman" w:hAnsi="Times New Roman" w:cs="Times New Roman"/>
          <w:sz w:val="30"/>
          <w:szCs w:val="30"/>
          <w:lang w:val="ru-RU"/>
        </w:rPr>
        <w:t>быть возбуждено уголовное дело.</w:t>
      </w:r>
    </w:p>
    <w:p w:rsidR="00EE2C9B" w:rsidRPr="00EE2C9B" w:rsidRDefault="00EE2C9B" w:rsidP="00EE2C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2C9B">
        <w:rPr>
          <w:rFonts w:ascii="Times New Roman" w:hAnsi="Times New Roman" w:cs="Times New Roman"/>
          <w:sz w:val="30"/>
          <w:szCs w:val="30"/>
          <w:lang w:val="ru-RU"/>
        </w:rPr>
        <w:t>Соблюдение этих мер — не только способ избежать штрафов, но и вклад в сохранение биоразнообразия белорусских ре</w:t>
      </w:r>
      <w:r w:rsidRPr="00EE2C9B">
        <w:rPr>
          <w:rFonts w:ascii="Times New Roman" w:hAnsi="Times New Roman" w:cs="Times New Roman"/>
          <w:sz w:val="30"/>
          <w:szCs w:val="30"/>
          <w:lang w:val="ru-RU"/>
        </w:rPr>
        <w:t>к и озер для будущих поколений.</w:t>
      </w:r>
    </w:p>
    <w:p w:rsidR="00AC00C8" w:rsidRPr="005349E9" w:rsidRDefault="00AC00C8" w:rsidP="00AC00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49E9">
        <w:rPr>
          <w:rFonts w:ascii="Times New Roman" w:hAnsi="Times New Roman" w:cs="Times New Roman"/>
          <w:sz w:val="30"/>
          <w:szCs w:val="30"/>
          <w:lang w:val="ru-RU"/>
        </w:rPr>
        <w:t>Если Вам известны факты нарушения природоохранного законодательства, просим незамедлительно сообщать по телефону доверия Гомельской областной инспекции охраны животного и растительного мира по номеру 8 (0232) 32-70-00 либо по телефону +375-33-633-36-09.</w:t>
      </w:r>
    </w:p>
    <w:p w:rsidR="00E5246D" w:rsidRPr="00EE2C9B" w:rsidRDefault="00E5246D" w:rsidP="00EE2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sectPr w:rsidR="00E5246D" w:rsidRPr="00EE2C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18"/>
    <w:rsid w:val="00760436"/>
    <w:rsid w:val="00AC00C8"/>
    <w:rsid w:val="00D02918"/>
    <w:rsid w:val="00E5246D"/>
    <w:rsid w:val="00E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0847"/>
  <w15:chartTrackingRefBased/>
  <w15:docId w15:val="{76B3ECD1-E819-4ADF-BDA0-2D2E3BAB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2025-05-16T13:35:00Z</dcterms:created>
  <dcterms:modified xsi:type="dcterms:W3CDTF">2025-05-16T13:38:00Z</dcterms:modified>
</cp:coreProperties>
</file>